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074087833"/>
        <w:docPartObj>
          <w:docPartGallery w:val="Cover Pages"/>
          <w:docPartUnique/>
        </w:docPartObj>
      </w:sdtPr>
      <w:sdtContent>
        <w:p w14:paraId="47EEA558" w14:textId="43D01000" w:rsidR="00794823" w:rsidRPr="009240C5" w:rsidRDefault="00794823">
          <w:pPr>
            <w:rPr>
              <w:rFonts w:ascii="Times New Roman" w:hAnsi="Times New Roman" w:cs="Times New Roman"/>
              <w:sz w:val="24"/>
              <w:szCs w:val="24"/>
            </w:rPr>
          </w:pPr>
          <w:r w:rsidRPr="009240C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949FC02" wp14:editId="1655A6CE">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609B390" w14:textId="0E63433C" w:rsidR="00364F8F" w:rsidRDefault="00C13F22">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364F8F">
                                      <w:rPr>
                                        <w:noProof/>
                                        <w:color w:val="44546A" w:themeColor="text2"/>
                                      </w:rPr>
                                      <w:t>Ragmi Mustafi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949FC02"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14:paraId="7609B390" w14:textId="0E63433C" w:rsidR="00364F8F" w:rsidRDefault="00C13F22">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364F8F">
                                <w:rPr>
                                  <w:noProof/>
                                  <w:color w:val="44546A" w:themeColor="text2"/>
                                </w:rPr>
                                <w:t>Ragmi Mustafi</w:t>
                              </w:r>
                            </w:sdtContent>
                          </w:sdt>
                        </w:p>
                      </w:txbxContent>
                    </v:textbox>
                    <w10:wrap type="square" anchorx="page" anchory="page"/>
                  </v:shape>
                </w:pict>
              </mc:Fallback>
            </mc:AlternateContent>
          </w:r>
          <w:r w:rsidRPr="009240C5">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EECEAA6" wp14:editId="11F2DCE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8E93CA4" w14:textId="77777777" w:rsidR="00364F8F" w:rsidRDefault="00364F8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ECEAA6"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78E93CA4" w14:textId="77777777" w:rsidR="00364F8F" w:rsidRDefault="00364F8F"/>
                      </w:txbxContent>
                    </v:textbox>
                    <w10:wrap anchorx="page" anchory="page"/>
                  </v:rect>
                </w:pict>
              </mc:Fallback>
            </mc:AlternateContent>
          </w:r>
          <w:r w:rsidRPr="009240C5">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D10D099" wp14:editId="4E6CA72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DE8D1" w14:textId="2D405E68" w:rsidR="00364F8F" w:rsidRDefault="00C13F22">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364F8F">
                                      <w:rPr>
                                        <w:color w:val="FFFFFF" w:themeColor="background1"/>
                                      </w:rPr>
                                      <w:t>KY DOKUMENT PARAQET PËRFAQËSIMIN E SHQIPTARËVE NË TË GJITHA INSTITUCIONET REPREZENTATIVE E DALURA NGA VOTA</w:t>
                                    </w:r>
                                  </w:sdtContent>
                                </w:sdt>
                              </w:p>
                              <w:p w14:paraId="3C2C0610" w14:textId="52CE608D" w:rsidR="00364F8F" w:rsidRDefault="00364F8F">
                                <w:pPr>
                                  <w:spacing w:before="240"/>
                                  <w:jc w:val="center"/>
                                  <w:rPr>
                                    <w:color w:val="FFFFFF" w:themeColor="background1"/>
                                  </w:rPr>
                                </w:pPr>
                                <w:r>
                                  <w:rPr>
                                    <w:color w:val="FFFFFF" w:themeColor="background1"/>
                                  </w:rPr>
                                  <w:t xml:space="preserve">GJENDJA PËR VITIN </w:t>
                                </w:r>
                                <w:r w:rsidR="00C07B67">
                                  <w:rPr>
                                    <w:color w:val="FFFFFF" w:themeColor="background1"/>
                                  </w:rPr>
                                  <w:t>2021</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D10D099"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14:paraId="6DADE8D1" w14:textId="2D405E68" w:rsidR="00364F8F" w:rsidRDefault="00C13F22">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Content>
                              <w:r w:rsidR="00364F8F">
                                <w:rPr>
                                  <w:color w:val="FFFFFF" w:themeColor="background1"/>
                                </w:rPr>
                                <w:t>KY DOKUMENT PARAQET PËRFAQËSIMIN E SHQIPTARËVE NË TË GJITHA INSTITUCIONET REPREZENTATIVE E DALURA NGA VOTA</w:t>
                              </w:r>
                            </w:sdtContent>
                          </w:sdt>
                        </w:p>
                        <w:p w14:paraId="3C2C0610" w14:textId="52CE608D" w:rsidR="00364F8F" w:rsidRDefault="00364F8F">
                          <w:pPr>
                            <w:spacing w:before="240"/>
                            <w:jc w:val="center"/>
                            <w:rPr>
                              <w:color w:val="FFFFFF" w:themeColor="background1"/>
                            </w:rPr>
                          </w:pPr>
                          <w:r>
                            <w:rPr>
                              <w:color w:val="FFFFFF" w:themeColor="background1"/>
                            </w:rPr>
                            <w:t xml:space="preserve">GJENDJA PËR VITIN </w:t>
                          </w:r>
                          <w:r w:rsidR="00C07B67">
                            <w:rPr>
                              <w:color w:val="FFFFFF" w:themeColor="background1"/>
                            </w:rPr>
                            <w:t>2021</w:t>
                          </w:r>
                        </w:p>
                      </w:txbxContent>
                    </v:textbox>
                    <w10:wrap anchorx="page" anchory="page"/>
                  </v:rect>
                </w:pict>
              </mc:Fallback>
            </mc:AlternateContent>
          </w:r>
          <w:r w:rsidRPr="009240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2ABB8EF" wp14:editId="50E2703B">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4B8FC22"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sidRPr="009240C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9F8653F" wp14:editId="6950E53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C89BD07"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sidRPr="009240C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F77870A" wp14:editId="07846CB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14:paraId="27D75990" w14:textId="7510528C" w:rsidR="00364F8F" w:rsidRDefault="00364F8F">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PËRFAQËSIMI</w:t>
                                </w:r>
                              </w:p>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B93AEB3" w14:textId="7662B896" w:rsidR="00364F8F" w:rsidRDefault="00364F8F">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I SHQIPTARËVE TË LUGINËS SË PRESHEVËS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5F77870A"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p w14:paraId="27D75990" w14:textId="7510528C" w:rsidR="00364F8F" w:rsidRDefault="00364F8F">
                          <w:pPr>
                            <w:spacing w:line="240" w:lineRule="auto"/>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PËRFAQËSIMI</w:t>
                          </w:r>
                        </w:p>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B93AEB3" w14:textId="7662B896" w:rsidR="00364F8F" w:rsidRDefault="00364F8F">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I SHQIPTARËVE TË LUGINËS SË PRESHEVËS</w:t>
                              </w:r>
                            </w:p>
                          </w:sdtContent>
                        </w:sdt>
                      </w:txbxContent>
                    </v:textbox>
                    <w10:wrap type="square" anchorx="page" anchory="page"/>
                  </v:shape>
                </w:pict>
              </mc:Fallback>
            </mc:AlternateContent>
          </w:r>
        </w:p>
        <w:p w14:paraId="076E5BC8" w14:textId="7E4B7966" w:rsidR="00794823" w:rsidRPr="009240C5" w:rsidRDefault="00794823">
          <w:pPr>
            <w:rPr>
              <w:rFonts w:ascii="Times New Roman" w:hAnsi="Times New Roman" w:cs="Times New Roman"/>
              <w:sz w:val="24"/>
              <w:szCs w:val="24"/>
            </w:rPr>
          </w:pPr>
          <w:r w:rsidRPr="009240C5">
            <w:rPr>
              <w:rFonts w:ascii="Times New Roman" w:hAnsi="Times New Roman" w:cs="Times New Roman"/>
              <w:sz w:val="24"/>
              <w:szCs w:val="24"/>
            </w:rPr>
            <w:br w:type="page"/>
          </w:r>
        </w:p>
      </w:sdtContent>
    </w:sdt>
    <w:p w14:paraId="305326B0" w14:textId="78563DE1" w:rsidR="004C435C" w:rsidRPr="009240C5" w:rsidRDefault="004C435C">
      <w:pPr>
        <w:rPr>
          <w:rFonts w:ascii="Times New Roman" w:hAnsi="Times New Roman" w:cs="Times New Roman"/>
          <w:sz w:val="24"/>
          <w:szCs w:val="24"/>
        </w:rPr>
      </w:pPr>
    </w:p>
    <w:p w14:paraId="1F90CC90" w14:textId="1104727A" w:rsidR="007D4CC3" w:rsidRPr="009240C5" w:rsidRDefault="007D4CC3">
      <w:pPr>
        <w:rPr>
          <w:rFonts w:ascii="Times New Roman" w:hAnsi="Times New Roman" w:cs="Times New Roman"/>
          <w:sz w:val="24"/>
          <w:szCs w:val="24"/>
        </w:rPr>
      </w:pPr>
    </w:p>
    <w:p w14:paraId="72A874B4" w14:textId="43921B0C" w:rsidR="007D4CC3" w:rsidRPr="009240C5" w:rsidRDefault="007D4CC3">
      <w:pPr>
        <w:rPr>
          <w:rFonts w:ascii="Times New Roman" w:hAnsi="Times New Roman" w:cs="Times New Roman"/>
          <w:sz w:val="24"/>
          <w:szCs w:val="24"/>
        </w:rPr>
      </w:pPr>
    </w:p>
    <w:p w14:paraId="5724665D" w14:textId="2A77D0CF" w:rsidR="007D4CC3" w:rsidRPr="009240C5" w:rsidRDefault="007D4CC3">
      <w:pPr>
        <w:rPr>
          <w:rFonts w:ascii="Times New Roman" w:hAnsi="Times New Roman" w:cs="Times New Roman"/>
          <w:sz w:val="24"/>
          <w:szCs w:val="24"/>
        </w:rPr>
      </w:pPr>
    </w:p>
    <w:p w14:paraId="51925291" w14:textId="75765572" w:rsidR="007D4CC3" w:rsidRPr="009240C5" w:rsidRDefault="007D4CC3">
      <w:pPr>
        <w:rPr>
          <w:rFonts w:ascii="Times New Roman" w:hAnsi="Times New Roman" w:cs="Times New Roman"/>
          <w:sz w:val="24"/>
          <w:szCs w:val="24"/>
        </w:rPr>
      </w:pPr>
    </w:p>
    <w:p w14:paraId="57B8EF46" w14:textId="6CC029D1" w:rsidR="007D4CC3" w:rsidRPr="009240C5" w:rsidRDefault="007D4CC3">
      <w:pPr>
        <w:rPr>
          <w:rFonts w:ascii="Times New Roman" w:hAnsi="Times New Roman" w:cs="Times New Roman"/>
          <w:sz w:val="24"/>
          <w:szCs w:val="24"/>
        </w:rPr>
      </w:pPr>
    </w:p>
    <w:p w14:paraId="23112B84" w14:textId="64BF32B4" w:rsidR="007D4CC3" w:rsidRPr="009240C5" w:rsidRDefault="007D4CC3">
      <w:pPr>
        <w:rPr>
          <w:rFonts w:ascii="Times New Roman" w:hAnsi="Times New Roman" w:cs="Times New Roman"/>
          <w:sz w:val="24"/>
          <w:szCs w:val="24"/>
        </w:rPr>
      </w:pPr>
    </w:p>
    <w:p w14:paraId="160915BC" w14:textId="759387D0" w:rsidR="007D4CC3" w:rsidRPr="009240C5" w:rsidRDefault="007D4CC3">
      <w:pPr>
        <w:rPr>
          <w:rFonts w:ascii="Times New Roman" w:hAnsi="Times New Roman" w:cs="Times New Roman"/>
          <w:sz w:val="24"/>
          <w:szCs w:val="24"/>
        </w:rPr>
      </w:pPr>
    </w:p>
    <w:p w14:paraId="37CE3172" w14:textId="7C4BB80E" w:rsidR="007D4CC3" w:rsidRPr="009240C5" w:rsidRDefault="007D4CC3">
      <w:pPr>
        <w:rPr>
          <w:rFonts w:ascii="Times New Roman" w:hAnsi="Times New Roman" w:cs="Times New Roman"/>
          <w:sz w:val="24"/>
          <w:szCs w:val="24"/>
        </w:rPr>
      </w:pPr>
    </w:p>
    <w:p w14:paraId="7FE0E286" w14:textId="715F2F2E" w:rsidR="007D4CC3" w:rsidRPr="009240C5" w:rsidRDefault="007D4CC3">
      <w:pPr>
        <w:rPr>
          <w:rFonts w:ascii="Times New Roman" w:hAnsi="Times New Roman" w:cs="Times New Roman"/>
          <w:sz w:val="24"/>
          <w:szCs w:val="24"/>
        </w:rPr>
      </w:pPr>
    </w:p>
    <w:p w14:paraId="6BA1E554" w14:textId="3CE7BDD4" w:rsidR="007D4CC3" w:rsidRPr="009240C5" w:rsidRDefault="007D4CC3">
      <w:pPr>
        <w:rPr>
          <w:rFonts w:ascii="Times New Roman" w:hAnsi="Times New Roman" w:cs="Times New Roman"/>
          <w:sz w:val="24"/>
          <w:szCs w:val="24"/>
        </w:rPr>
      </w:pPr>
    </w:p>
    <w:p w14:paraId="216A40AA" w14:textId="043F7AA6" w:rsidR="007D4CC3" w:rsidRPr="009240C5" w:rsidRDefault="007D4CC3">
      <w:pPr>
        <w:rPr>
          <w:rFonts w:ascii="Times New Roman" w:hAnsi="Times New Roman" w:cs="Times New Roman"/>
          <w:sz w:val="24"/>
          <w:szCs w:val="24"/>
        </w:rPr>
      </w:pPr>
    </w:p>
    <w:p w14:paraId="1250F153" w14:textId="4646A769" w:rsidR="007D4CC3" w:rsidRPr="009240C5" w:rsidRDefault="007D4CC3">
      <w:pPr>
        <w:rPr>
          <w:rFonts w:ascii="Times New Roman" w:hAnsi="Times New Roman" w:cs="Times New Roman"/>
          <w:sz w:val="24"/>
          <w:szCs w:val="24"/>
        </w:rPr>
      </w:pPr>
    </w:p>
    <w:p w14:paraId="1F915212" w14:textId="250637BC" w:rsidR="007D4CC3" w:rsidRPr="009240C5" w:rsidRDefault="007D4CC3">
      <w:pPr>
        <w:rPr>
          <w:rFonts w:ascii="Times New Roman" w:hAnsi="Times New Roman" w:cs="Times New Roman"/>
          <w:sz w:val="24"/>
          <w:szCs w:val="24"/>
        </w:rPr>
      </w:pPr>
    </w:p>
    <w:p w14:paraId="5306CDAE" w14:textId="77777777" w:rsidR="007D4CC3" w:rsidRPr="009240C5" w:rsidRDefault="007D4CC3" w:rsidP="007D4CC3">
      <w:pPr>
        <w:spacing w:line="240" w:lineRule="auto"/>
        <w:jc w:val="center"/>
        <w:rPr>
          <w:rFonts w:ascii="Times New Roman" w:eastAsiaTheme="majorEastAsia" w:hAnsi="Times New Roman" w:cs="Times New Roman"/>
          <w:color w:val="4472C4" w:themeColor="accent1"/>
          <w:sz w:val="24"/>
          <w:szCs w:val="24"/>
        </w:rPr>
      </w:pPr>
      <w:r w:rsidRPr="009240C5">
        <w:rPr>
          <w:rFonts w:ascii="Times New Roman" w:eastAsiaTheme="majorEastAsia" w:hAnsi="Times New Roman" w:cs="Times New Roman"/>
          <w:color w:val="4472C4" w:themeColor="accent1"/>
          <w:sz w:val="24"/>
          <w:szCs w:val="24"/>
        </w:rPr>
        <w:t>PËRFAQËSIMI</w:t>
      </w:r>
    </w:p>
    <w:sdt>
      <w:sdtPr>
        <w:rPr>
          <w:rFonts w:ascii="Times New Roman" w:eastAsiaTheme="majorEastAsia" w:hAnsi="Times New Roman" w:cs="Times New Roman"/>
          <w:color w:val="44546A" w:themeColor="text2"/>
          <w:sz w:val="24"/>
          <w:szCs w:val="24"/>
        </w:rPr>
        <w:alias w:val="Subtitle"/>
        <w:id w:val="2140765946"/>
        <w:dataBinding w:prefixMappings="xmlns:ns0='http://schemas.openxmlformats.org/package/2006/metadata/core-properties' xmlns:ns1='http://purl.org/dc/elements/1.1/'" w:xpath="/ns0:coreProperties[1]/ns1:subject[1]" w:storeItemID="{6C3C8BC8-F283-45AE-878A-BAB7291924A1}"/>
        <w:text/>
      </w:sdtPr>
      <w:sdtContent>
        <w:p w14:paraId="470D7017" w14:textId="77777777" w:rsidR="007D4CC3" w:rsidRPr="009240C5" w:rsidRDefault="006D569E" w:rsidP="007D4CC3">
          <w:pPr>
            <w:jc w:val="center"/>
            <w:rPr>
              <w:rFonts w:ascii="Times New Roman" w:eastAsiaTheme="majorEastAsia" w:hAnsi="Times New Roman" w:cs="Times New Roman"/>
              <w:color w:val="44546A" w:themeColor="text2"/>
              <w:sz w:val="24"/>
              <w:szCs w:val="24"/>
            </w:rPr>
          </w:pPr>
          <w:r>
            <w:rPr>
              <w:rFonts w:ascii="Times New Roman" w:eastAsiaTheme="majorEastAsia" w:hAnsi="Times New Roman" w:cs="Times New Roman"/>
              <w:color w:val="44546A" w:themeColor="text2"/>
              <w:sz w:val="24"/>
              <w:szCs w:val="24"/>
            </w:rPr>
            <w:t>I SHQIPTARËVE TË LUGINËS SË PRESHEVËS</w:t>
          </w:r>
        </w:p>
      </w:sdtContent>
    </w:sdt>
    <w:p w14:paraId="7A94EDCD" w14:textId="3E73CEC1" w:rsidR="007D4CC3" w:rsidRPr="009240C5" w:rsidRDefault="007D4CC3">
      <w:pPr>
        <w:rPr>
          <w:rFonts w:ascii="Times New Roman" w:hAnsi="Times New Roman" w:cs="Times New Roman"/>
          <w:sz w:val="24"/>
          <w:szCs w:val="24"/>
        </w:rPr>
      </w:pPr>
    </w:p>
    <w:p w14:paraId="7BCF908F" w14:textId="64E9C4F8" w:rsidR="007D4CC3" w:rsidRPr="009240C5" w:rsidRDefault="007D4CC3">
      <w:pPr>
        <w:rPr>
          <w:rFonts w:ascii="Times New Roman" w:hAnsi="Times New Roman" w:cs="Times New Roman"/>
          <w:sz w:val="24"/>
          <w:szCs w:val="24"/>
        </w:rPr>
      </w:pPr>
    </w:p>
    <w:p w14:paraId="77364438" w14:textId="77E40849" w:rsidR="007D4CC3" w:rsidRPr="009240C5" w:rsidRDefault="007D4CC3">
      <w:pPr>
        <w:rPr>
          <w:rFonts w:ascii="Times New Roman" w:hAnsi="Times New Roman" w:cs="Times New Roman"/>
          <w:sz w:val="24"/>
          <w:szCs w:val="24"/>
        </w:rPr>
      </w:pPr>
    </w:p>
    <w:p w14:paraId="021EC0C0" w14:textId="70D52C56" w:rsidR="007D4CC3" w:rsidRPr="009240C5" w:rsidRDefault="007D4CC3">
      <w:pPr>
        <w:rPr>
          <w:rFonts w:ascii="Times New Roman" w:hAnsi="Times New Roman" w:cs="Times New Roman"/>
          <w:sz w:val="24"/>
          <w:szCs w:val="24"/>
        </w:rPr>
      </w:pPr>
    </w:p>
    <w:p w14:paraId="3D12CDFD" w14:textId="15753F4D" w:rsidR="007D4CC3" w:rsidRPr="009240C5" w:rsidRDefault="007D4CC3">
      <w:pPr>
        <w:rPr>
          <w:rFonts w:ascii="Times New Roman" w:hAnsi="Times New Roman" w:cs="Times New Roman"/>
          <w:sz w:val="24"/>
          <w:szCs w:val="24"/>
        </w:rPr>
      </w:pPr>
    </w:p>
    <w:p w14:paraId="4E0A1F06" w14:textId="75550FE7" w:rsidR="007D4CC3" w:rsidRPr="009240C5" w:rsidRDefault="007D4CC3">
      <w:pPr>
        <w:rPr>
          <w:rFonts w:ascii="Times New Roman" w:hAnsi="Times New Roman" w:cs="Times New Roman"/>
          <w:sz w:val="24"/>
          <w:szCs w:val="24"/>
        </w:rPr>
      </w:pPr>
    </w:p>
    <w:p w14:paraId="5B50123E" w14:textId="29D8C225" w:rsidR="007D4CC3" w:rsidRPr="009240C5" w:rsidRDefault="007D4CC3">
      <w:pPr>
        <w:rPr>
          <w:rFonts w:ascii="Times New Roman" w:hAnsi="Times New Roman" w:cs="Times New Roman"/>
          <w:sz w:val="24"/>
          <w:szCs w:val="24"/>
        </w:rPr>
      </w:pPr>
    </w:p>
    <w:p w14:paraId="7B9CD550" w14:textId="4AB05007" w:rsidR="007D4CC3" w:rsidRPr="009240C5" w:rsidRDefault="007D4CC3">
      <w:pPr>
        <w:rPr>
          <w:rFonts w:ascii="Times New Roman" w:hAnsi="Times New Roman" w:cs="Times New Roman"/>
          <w:sz w:val="24"/>
          <w:szCs w:val="24"/>
        </w:rPr>
      </w:pPr>
    </w:p>
    <w:p w14:paraId="68FB0105" w14:textId="00630CEA" w:rsidR="007D4CC3" w:rsidRPr="009240C5" w:rsidRDefault="007D4CC3">
      <w:pPr>
        <w:rPr>
          <w:rFonts w:ascii="Times New Roman" w:hAnsi="Times New Roman" w:cs="Times New Roman"/>
          <w:sz w:val="24"/>
          <w:szCs w:val="24"/>
        </w:rPr>
      </w:pPr>
    </w:p>
    <w:p w14:paraId="72F3164A" w14:textId="72AB184E" w:rsidR="007D4CC3" w:rsidRPr="009240C5" w:rsidRDefault="007D4CC3">
      <w:pPr>
        <w:rPr>
          <w:rFonts w:ascii="Times New Roman" w:hAnsi="Times New Roman" w:cs="Times New Roman"/>
          <w:sz w:val="24"/>
          <w:szCs w:val="24"/>
        </w:rPr>
      </w:pPr>
    </w:p>
    <w:p w14:paraId="28D0677E" w14:textId="5E1F09B0" w:rsidR="007D4CC3" w:rsidRPr="009240C5" w:rsidRDefault="007D4CC3">
      <w:pPr>
        <w:rPr>
          <w:rFonts w:ascii="Times New Roman" w:hAnsi="Times New Roman" w:cs="Times New Roman"/>
          <w:sz w:val="24"/>
          <w:szCs w:val="24"/>
        </w:rPr>
      </w:pPr>
    </w:p>
    <w:p w14:paraId="67C398A0" w14:textId="55C31D59" w:rsidR="007D4CC3" w:rsidRPr="009240C5" w:rsidRDefault="007D4CC3">
      <w:pPr>
        <w:rPr>
          <w:rFonts w:ascii="Times New Roman" w:hAnsi="Times New Roman" w:cs="Times New Roman"/>
          <w:sz w:val="24"/>
          <w:szCs w:val="24"/>
        </w:rPr>
      </w:pPr>
    </w:p>
    <w:p w14:paraId="3949B666" w14:textId="4F0D4338" w:rsidR="007D4CC3" w:rsidRDefault="007D4CC3">
      <w:pPr>
        <w:rPr>
          <w:rFonts w:ascii="Times New Roman" w:hAnsi="Times New Roman" w:cs="Times New Roman"/>
          <w:sz w:val="24"/>
          <w:szCs w:val="24"/>
        </w:rPr>
      </w:pPr>
    </w:p>
    <w:p w14:paraId="4AD8AAC3" w14:textId="77777777" w:rsidR="00DA27D7" w:rsidRPr="009240C5" w:rsidRDefault="00DA27D7">
      <w:pPr>
        <w:rPr>
          <w:rFonts w:ascii="Times New Roman" w:hAnsi="Times New Roman" w:cs="Times New Roman"/>
          <w:sz w:val="24"/>
          <w:szCs w:val="24"/>
        </w:rPr>
      </w:pPr>
    </w:p>
    <w:p w14:paraId="09CBABCF" w14:textId="7365D6D0" w:rsidR="007D4CC3" w:rsidRPr="009240C5" w:rsidRDefault="007D4CC3" w:rsidP="007D4CC3">
      <w:pPr>
        <w:jc w:val="both"/>
        <w:rPr>
          <w:rFonts w:ascii="Times New Roman" w:hAnsi="Times New Roman" w:cs="Times New Roman"/>
          <w:sz w:val="24"/>
          <w:szCs w:val="24"/>
        </w:rPr>
      </w:pPr>
      <w:r w:rsidRPr="009240C5">
        <w:rPr>
          <w:rFonts w:ascii="Times New Roman" w:hAnsi="Times New Roman" w:cs="Times New Roman"/>
          <w:sz w:val="24"/>
          <w:szCs w:val="24"/>
        </w:rPr>
        <w:lastRenderedPageBreak/>
        <w:t>Këshilli Kombëtar Shqiptar (KKSH) në Serbi është organ përfaqësues i pakicës kombëtare shqiptare në Republikën e Serbisë, përmes së cilës anëtarët e pakicës kombëtare shqiptare ushtrojnë të drejta për vetëqeverisjen e pakicave, në fushat e kulturës, arsimit, informimit dhe përdorimit zyrtar të gjuhës shqipe dhe shkrimit të saj.</w:t>
      </w:r>
    </w:p>
    <w:p w14:paraId="658ADB1F" w14:textId="77777777" w:rsidR="007D4CC3" w:rsidRPr="009240C5" w:rsidRDefault="007D4CC3" w:rsidP="007D4CC3">
      <w:pPr>
        <w:rPr>
          <w:rFonts w:ascii="Times New Roman" w:hAnsi="Times New Roman" w:cs="Times New Roman"/>
          <w:sz w:val="24"/>
          <w:szCs w:val="24"/>
        </w:rPr>
      </w:pPr>
    </w:p>
    <w:p w14:paraId="1B051393" w14:textId="77777777" w:rsidR="007D4CC3" w:rsidRPr="009240C5" w:rsidRDefault="007D4CC3" w:rsidP="007D4CC3">
      <w:pPr>
        <w:rPr>
          <w:rFonts w:ascii="Times New Roman" w:hAnsi="Times New Roman" w:cs="Times New Roman"/>
          <w:sz w:val="24"/>
          <w:szCs w:val="24"/>
        </w:rPr>
      </w:pPr>
    </w:p>
    <w:p w14:paraId="2CCCA3AE" w14:textId="77777777" w:rsidR="007D4CC3" w:rsidRPr="009240C5" w:rsidRDefault="007D4CC3" w:rsidP="007D4CC3">
      <w:pPr>
        <w:rPr>
          <w:rFonts w:ascii="Times New Roman" w:hAnsi="Times New Roman" w:cs="Times New Roman"/>
          <w:sz w:val="24"/>
          <w:szCs w:val="24"/>
        </w:rPr>
      </w:pPr>
    </w:p>
    <w:p w14:paraId="41B0034E" w14:textId="77777777" w:rsidR="007D4CC3" w:rsidRPr="009240C5" w:rsidRDefault="007D4CC3" w:rsidP="007D4CC3">
      <w:pPr>
        <w:rPr>
          <w:rFonts w:ascii="Times New Roman" w:hAnsi="Times New Roman" w:cs="Times New Roman"/>
          <w:sz w:val="24"/>
          <w:szCs w:val="24"/>
        </w:rPr>
      </w:pPr>
    </w:p>
    <w:p w14:paraId="187BB0EA" w14:textId="77777777" w:rsidR="007D4CC3" w:rsidRPr="009240C5" w:rsidRDefault="007D4CC3" w:rsidP="007D4CC3">
      <w:pPr>
        <w:rPr>
          <w:rFonts w:ascii="Times New Roman" w:hAnsi="Times New Roman" w:cs="Times New Roman"/>
          <w:sz w:val="24"/>
          <w:szCs w:val="24"/>
        </w:rPr>
      </w:pPr>
    </w:p>
    <w:p w14:paraId="5C3EB1DC" w14:textId="77777777" w:rsidR="007D4CC3" w:rsidRPr="009240C5" w:rsidRDefault="007D4CC3" w:rsidP="007D4CC3">
      <w:pPr>
        <w:rPr>
          <w:rFonts w:ascii="Times New Roman" w:hAnsi="Times New Roman" w:cs="Times New Roman"/>
          <w:sz w:val="24"/>
          <w:szCs w:val="24"/>
        </w:rPr>
      </w:pPr>
    </w:p>
    <w:p w14:paraId="6C3A2F3E" w14:textId="77777777" w:rsidR="007D4CC3" w:rsidRPr="009240C5" w:rsidRDefault="007D4CC3" w:rsidP="007D4CC3">
      <w:pPr>
        <w:rPr>
          <w:rFonts w:ascii="Times New Roman" w:hAnsi="Times New Roman" w:cs="Times New Roman"/>
          <w:sz w:val="24"/>
          <w:szCs w:val="24"/>
        </w:rPr>
      </w:pPr>
    </w:p>
    <w:p w14:paraId="0F335410" w14:textId="77777777" w:rsidR="007D4CC3" w:rsidRPr="009240C5" w:rsidRDefault="007D4CC3" w:rsidP="007D4CC3">
      <w:pPr>
        <w:rPr>
          <w:rFonts w:ascii="Times New Roman" w:hAnsi="Times New Roman" w:cs="Times New Roman"/>
          <w:sz w:val="24"/>
          <w:szCs w:val="24"/>
        </w:rPr>
      </w:pPr>
    </w:p>
    <w:p w14:paraId="3F2CAB13" w14:textId="77777777" w:rsidR="007D4CC3" w:rsidRPr="009240C5" w:rsidRDefault="007D4CC3" w:rsidP="007D4CC3">
      <w:pPr>
        <w:rPr>
          <w:rFonts w:ascii="Times New Roman" w:hAnsi="Times New Roman" w:cs="Times New Roman"/>
          <w:sz w:val="24"/>
          <w:szCs w:val="24"/>
        </w:rPr>
      </w:pPr>
    </w:p>
    <w:p w14:paraId="2FABD9C3" w14:textId="77777777" w:rsidR="007D4CC3" w:rsidRPr="009240C5" w:rsidRDefault="007D4CC3" w:rsidP="007D4CC3">
      <w:pPr>
        <w:rPr>
          <w:rFonts w:ascii="Times New Roman" w:hAnsi="Times New Roman" w:cs="Times New Roman"/>
          <w:sz w:val="24"/>
          <w:szCs w:val="24"/>
        </w:rPr>
      </w:pPr>
      <w:r w:rsidRPr="009240C5">
        <w:rPr>
          <w:rFonts w:ascii="Times New Roman" w:hAnsi="Times New Roman" w:cs="Times New Roman"/>
          <w:sz w:val="24"/>
          <w:szCs w:val="24"/>
        </w:rPr>
        <w:t>autorë:</w:t>
      </w:r>
    </w:p>
    <w:p w14:paraId="6ECDC9DB" w14:textId="24EED2EA" w:rsidR="007D4CC3" w:rsidRPr="009240C5" w:rsidRDefault="007D4CC3" w:rsidP="007D4CC3">
      <w:pPr>
        <w:rPr>
          <w:rFonts w:ascii="Times New Roman" w:hAnsi="Times New Roman" w:cs="Times New Roman"/>
          <w:sz w:val="24"/>
          <w:szCs w:val="24"/>
        </w:rPr>
      </w:pPr>
      <w:r w:rsidRPr="009240C5">
        <w:rPr>
          <w:rFonts w:ascii="Times New Roman" w:hAnsi="Times New Roman" w:cs="Times New Roman"/>
          <w:sz w:val="24"/>
          <w:szCs w:val="24"/>
        </w:rPr>
        <w:t>Ragmi Mustafi dhe ekipi i KKSH-së</w:t>
      </w:r>
    </w:p>
    <w:p w14:paraId="67C5C35A" w14:textId="77777777" w:rsidR="007D4CC3" w:rsidRPr="009240C5" w:rsidRDefault="007D4CC3" w:rsidP="007D4CC3">
      <w:pPr>
        <w:rPr>
          <w:rFonts w:ascii="Times New Roman" w:hAnsi="Times New Roman" w:cs="Times New Roman"/>
          <w:sz w:val="24"/>
          <w:szCs w:val="24"/>
        </w:rPr>
      </w:pPr>
      <w:r w:rsidRPr="009240C5">
        <w:rPr>
          <w:rFonts w:ascii="Times New Roman" w:hAnsi="Times New Roman" w:cs="Times New Roman"/>
          <w:sz w:val="24"/>
          <w:szCs w:val="24"/>
        </w:rPr>
        <w:t>Kontribuuesit do të donin të falënderonin të gjithë ata, që dhanë të dhënat dhe informacionin e nevojshëm për të studiuar,</w:t>
      </w:r>
    </w:p>
    <w:p w14:paraId="28E44A02" w14:textId="77777777" w:rsidR="007D4CC3" w:rsidRPr="009240C5" w:rsidRDefault="007D4CC3" w:rsidP="007D4CC3">
      <w:pPr>
        <w:rPr>
          <w:rFonts w:ascii="Times New Roman" w:hAnsi="Times New Roman" w:cs="Times New Roman"/>
          <w:sz w:val="24"/>
          <w:szCs w:val="24"/>
        </w:rPr>
      </w:pPr>
    </w:p>
    <w:p w14:paraId="58F8014C" w14:textId="77777777" w:rsidR="007D4CC3" w:rsidRPr="009240C5" w:rsidRDefault="007D4CC3" w:rsidP="007D4CC3">
      <w:pPr>
        <w:rPr>
          <w:rFonts w:ascii="Times New Roman" w:hAnsi="Times New Roman" w:cs="Times New Roman"/>
          <w:sz w:val="24"/>
          <w:szCs w:val="24"/>
        </w:rPr>
      </w:pPr>
    </w:p>
    <w:p w14:paraId="3D56A0E5" w14:textId="77777777" w:rsidR="007D4CC3" w:rsidRPr="009240C5" w:rsidRDefault="007D4CC3" w:rsidP="007D4CC3">
      <w:pPr>
        <w:rPr>
          <w:rFonts w:ascii="Times New Roman" w:hAnsi="Times New Roman" w:cs="Times New Roman"/>
          <w:sz w:val="24"/>
          <w:szCs w:val="24"/>
        </w:rPr>
      </w:pPr>
    </w:p>
    <w:p w14:paraId="3F673454" w14:textId="77777777" w:rsidR="007D4CC3" w:rsidRPr="009240C5" w:rsidRDefault="007D4CC3" w:rsidP="007D4CC3">
      <w:pPr>
        <w:rPr>
          <w:rFonts w:ascii="Times New Roman" w:hAnsi="Times New Roman" w:cs="Times New Roman"/>
          <w:sz w:val="24"/>
          <w:szCs w:val="24"/>
        </w:rPr>
      </w:pPr>
    </w:p>
    <w:p w14:paraId="754F4AC3" w14:textId="77777777" w:rsidR="007D4CC3" w:rsidRPr="009240C5" w:rsidRDefault="007D4CC3" w:rsidP="007D4CC3">
      <w:pPr>
        <w:rPr>
          <w:rFonts w:ascii="Times New Roman" w:hAnsi="Times New Roman" w:cs="Times New Roman"/>
          <w:sz w:val="24"/>
          <w:szCs w:val="24"/>
        </w:rPr>
      </w:pPr>
    </w:p>
    <w:p w14:paraId="7DF40948" w14:textId="77777777" w:rsidR="007D4CC3" w:rsidRPr="009240C5" w:rsidRDefault="007D4CC3" w:rsidP="007D4CC3">
      <w:pPr>
        <w:rPr>
          <w:rFonts w:ascii="Times New Roman" w:hAnsi="Times New Roman" w:cs="Times New Roman"/>
          <w:sz w:val="24"/>
          <w:szCs w:val="24"/>
        </w:rPr>
      </w:pPr>
    </w:p>
    <w:p w14:paraId="16150579" w14:textId="77777777" w:rsidR="007D4CC3" w:rsidRPr="009240C5" w:rsidRDefault="007D4CC3" w:rsidP="007D4CC3">
      <w:pPr>
        <w:rPr>
          <w:rFonts w:ascii="Times New Roman" w:hAnsi="Times New Roman" w:cs="Times New Roman"/>
          <w:sz w:val="24"/>
          <w:szCs w:val="24"/>
        </w:rPr>
      </w:pPr>
    </w:p>
    <w:p w14:paraId="3F7F9F3D" w14:textId="77777777" w:rsidR="007D4CC3" w:rsidRPr="009240C5" w:rsidRDefault="007D4CC3" w:rsidP="007D4CC3">
      <w:pPr>
        <w:rPr>
          <w:rFonts w:ascii="Times New Roman" w:hAnsi="Times New Roman" w:cs="Times New Roman"/>
          <w:sz w:val="24"/>
          <w:szCs w:val="24"/>
        </w:rPr>
      </w:pPr>
    </w:p>
    <w:p w14:paraId="1E0CCE6A" w14:textId="77777777" w:rsidR="007D4CC3" w:rsidRPr="009240C5" w:rsidRDefault="007D4CC3" w:rsidP="007D4CC3">
      <w:pPr>
        <w:rPr>
          <w:rFonts w:ascii="Times New Roman" w:hAnsi="Times New Roman" w:cs="Times New Roman"/>
          <w:sz w:val="24"/>
          <w:szCs w:val="24"/>
        </w:rPr>
      </w:pPr>
    </w:p>
    <w:p w14:paraId="6C577785" w14:textId="77777777" w:rsidR="007D4CC3" w:rsidRPr="009240C5" w:rsidRDefault="007D4CC3" w:rsidP="007D4CC3">
      <w:pPr>
        <w:rPr>
          <w:rFonts w:ascii="Times New Roman" w:hAnsi="Times New Roman" w:cs="Times New Roman"/>
          <w:sz w:val="24"/>
          <w:szCs w:val="24"/>
        </w:rPr>
      </w:pPr>
    </w:p>
    <w:p w14:paraId="7291204D" w14:textId="77777777" w:rsidR="007D4CC3" w:rsidRPr="009240C5" w:rsidRDefault="007D4CC3" w:rsidP="007D4CC3">
      <w:pPr>
        <w:rPr>
          <w:rFonts w:ascii="Times New Roman" w:hAnsi="Times New Roman" w:cs="Times New Roman"/>
          <w:sz w:val="24"/>
          <w:szCs w:val="24"/>
        </w:rPr>
      </w:pPr>
    </w:p>
    <w:p w14:paraId="449114E5" w14:textId="77777777" w:rsidR="007D4CC3" w:rsidRPr="009240C5" w:rsidRDefault="007D4CC3" w:rsidP="007D4CC3">
      <w:pPr>
        <w:jc w:val="both"/>
        <w:rPr>
          <w:rFonts w:ascii="Times New Roman" w:hAnsi="Times New Roman" w:cs="Times New Roman"/>
          <w:sz w:val="24"/>
          <w:szCs w:val="24"/>
        </w:rPr>
      </w:pPr>
      <w:proofErr w:type="spellStart"/>
      <w:r w:rsidRPr="009240C5">
        <w:rPr>
          <w:rFonts w:ascii="Times New Roman" w:hAnsi="Times New Roman" w:cs="Times New Roman"/>
          <w:sz w:val="24"/>
          <w:szCs w:val="24"/>
        </w:rPr>
        <w:t>Copyright</w:t>
      </w:r>
      <w:proofErr w:type="spellEnd"/>
    </w:p>
    <w:p w14:paraId="0CDB76D4" w14:textId="190C7113" w:rsidR="007D4CC3" w:rsidRPr="009240C5" w:rsidRDefault="007D4CC3" w:rsidP="007D4CC3">
      <w:pPr>
        <w:jc w:val="both"/>
        <w:rPr>
          <w:rFonts w:ascii="Times New Roman" w:hAnsi="Times New Roman" w:cs="Times New Roman"/>
          <w:sz w:val="24"/>
          <w:szCs w:val="24"/>
        </w:rPr>
      </w:pPr>
      <w:r w:rsidRPr="009240C5">
        <w:rPr>
          <w:rFonts w:ascii="Times New Roman" w:hAnsi="Times New Roman" w:cs="Times New Roman"/>
          <w:sz w:val="24"/>
          <w:szCs w:val="24"/>
        </w:rPr>
        <w:t>© Këshilli Kombëtar Shqiptar (KKSH), 20</w:t>
      </w:r>
      <w:r w:rsidR="00C07B67">
        <w:rPr>
          <w:rFonts w:ascii="Times New Roman" w:hAnsi="Times New Roman" w:cs="Times New Roman"/>
          <w:sz w:val="24"/>
          <w:szCs w:val="24"/>
        </w:rPr>
        <w:t>21</w:t>
      </w:r>
      <w:r w:rsidRPr="009240C5">
        <w:rPr>
          <w:rFonts w:ascii="Times New Roman" w:hAnsi="Times New Roman" w:cs="Times New Roman"/>
          <w:sz w:val="24"/>
          <w:szCs w:val="24"/>
        </w:rPr>
        <w:t>. Të gjitha të drejtat e rezervuara. Asnjë pjesë e këtij publikimi nuk mund të riprodhohet, të ruhet në një sistem rikthimi, ose të transmetohet në asnjë formë ose mjet, elektronik, mekanik, foto-kopjimi, regjistrimi ose ndonjë formë tjetër pa lejen paraprake të KKSH-së.</w:t>
      </w:r>
    </w:p>
    <w:p w14:paraId="18F9FC07" w14:textId="49465CE1" w:rsidR="007D4CC3" w:rsidRPr="009240C5" w:rsidRDefault="007D4CC3">
      <w:pPr>
        <w:rPr>
          <w:rFonts w:ascii="Times New Roman" w:hAnsi="Times New Roman" w:cs="Times New Roman"/>
          <w:sz w:val="24"/>
          <w:szCs w:val="24"/>
        </w:rPr>
      </w:pPr>
    </w:p>
    <w:p w14:paraId="2B65F064" w14:textId="00C3FF34" w:rsidR="007D4CC3" w:rsidRPr="009240C5" w:rsidRDefault="007D4CC3">
      <w:pPr>
        <w:rPr>
          <w:rFonts w:ascii="Times New Roman" w:hAnsi="Times New Roman" w:cs="Times New Roman"/>
          <w:sz w:val="24"/>
          <w:szCs w:val="24"/>
        </w:rPr>
      </w:pPr>
    </w:p>
    <w:p w14:paraId="7A221D51" w14:textId="77777777" w:rsidR="007D4CC3" w:rsidRPr="009240C5" w:rsidRDefault="007D4CC3">
      <w:pPr>
        <w:rPr>
          <w:rFonts w:ascii="Times New Roman" w:hAnsi="Times New Roman" w:cs="Times New Roman"/>
          <w:sz w:val="24"/>
          <w:szCs w:val="24"/>
        </w:rPr>
      </w:pPr>
    </w:p>
    <w:p w14:paraId="57F74E9E" w14:textId="458FE9C0" w:rsidR="007D4CC3" w:rsidRPr="009240C5" w:rsidRDefault="007D4CC3">
      <w:pPr>
        <w:rPr>
          <w:rFonts w:ascii="Times New Roman" w:hAnsi="Times New Roman" w:cs="Times New Roman"/>
          <w:sz w:val="24"/>
          <w:szCs w:val="24"/>
        </w:rPr>
      </w:pPr>
    </w:p>
    <w:p w14:paraId="3D07493C" w14:textId="5B915E82" w:rsidR="007D4CC3" w:rsidRPr="009240C5" w:rsidRDefault="007D4CC3">
      <w:pPr>
        <w:rPr>
          <w:rFonts w:ascii="Times New Roman" w:hAnsi="Times New Roman" w:cs="Times New Roman"/>
          <w:sz w:val="24"/>
          <w:szCs w:val="24"/>
        </w:rPr>
      </w:pPr>
    </w:p>
    <w:p w14:paraId="72E387A7" w14:textId="1DD7F720" w:rsidR="007D4CC3" w:rsidRPr="009240C5" w:rsidRDefault="007D4CC3">
      <w:pPr>
        <w:rPr>
          <w:rFonts w:ascii="Times New Roman" w:hAnsi="Times New Roman" w:cs="Times New Roman"/>
          <w:sz w:val="24"/>
          <w:szCs w:val="24"/>
        </w:rPr>
      </w:pPr>
    </w:p>
    <w:p w14:paraId="01303802" w14:textId="31E14CBD" w:rsidR="007D4CC3" w:rsidRPr="009240C5" w:rsidRDefault="007D4CC3">
      <w:pPr>
        <w:rPr>
          <w:rFonts w:ascii="Times New Roman" w:hAnsi="Times New Roman" w:cs="Times New Roman"/>
          <w:sz w:val="24"/>
          <w:szCs w:val="24"/>
        </w:rPr>
      </w:pPr>
    </w:p>
    <w:p w14:paraId="2B49C85A" w14:textId="4897F3EF" w:rsidR="007D4CC3" w:rsidRPr="009240C5" w:rsidRDefault="007D4CC3">
      <w:pPr>
        <w:rPr>
          <w:rFonts w:ascii="Times New Roman" w:hAnsi="Times New Roman" w:cs="Times New Roman"/>
          <w:sz w:val="24"/>
          <w:szCs w:val="24"/>
        </w:rPr>
      </w:pPr>
    </w:p>
    <w:p w14:paraId="0875E1BF" w14:textId="2D6203F3" w:rsidR="007D4CC3" w:rsidRPr="009240C5" w:rsidRDefault="007D4CC3">
      <w:pPr>
        <w:rPr>
          <w:rFonts w:ascii="Times New Roman" w:hAnsi="Times New Roman" w:cs="Times New Roman"/>
          <w:sz w:val="24"/>
          <w:szCs w:val="24"/>
        </w:rPr>
      </w:pPr>
    </w:p>
    <w:p w14:paraId="243E5786" w14:textId="06B065C8" w:rsidR="007D4CC3" w:rsidRPr="009240C5" w:rsidRDefault="007D4CC3">
      <w:pPr>
        <w:rPr>
          <w:rFonts w:ascii="Times New Roman" w:hAnsi="Times New Roman" w:cs="Times New Roman"/>
          <w:sz w:val="24"/>
          <w:szCs w:val="24"/>
        </w:rPr>
      </w:pPr>
    </w:p>
    <w:p w14:paraId="383D62AD" w14:textId="25FF6975" w:rsidR="007D4CC3" w:rsidRPr="009240C5" w:rsidRDefault="007D4CC3">
      <w:pPr>
        <w:rPr>
          <w:rFonts w:ascii="Times New Roman" w:hAnsi="Times New Roman" w:cs="Times New Roman"/>
          <w:sz w:val="24"/>
          <w:szCs w:val="24"/>
        </w:rPr>
      </w:pPr>
    </w:p>
    <w:p w14:paraId="527D627A" w14:textId="2F37CC45" w:rsidR="007D4CC3" w:rsidRPr="009240C5" w:rsidRDefault="007D4CC3">
      <w:pPr>
        <w:rPr>
          <w:rFonts w:ascii="Times New Roman" w:hAnsi="Times New Roman" w:cs="Times New Roman"/>
          <w:sz w:val="24"/>
          <w:szCs w:val="24"/>
        </w:rPr>
      </w:pPr>
    </w:p>
    <w:p w14:paraId="0AA446C4" w14:textId="5B3B7C8E" w:rsidR="007D4CC3" w:rsidRPr="009240C5" w:rsidRDefault="007D4CC3">
      <w:pPr>
        <w:rPr>
          <w:rFonts w:ascii="Times New Roman" w:hAnsi="Times New Roman" w:cs="Times New Roman"/>
          <w:sz w:val="24"/>
          <w:szCs w:val="24"/>
        </w:rPr>
      </w:pPr>
    </w:p>
    <w:p w14:paraId="14264C00" w14:textId="1C3E4B82" w:rsidR="007D4CC3" w:rsidRPr="009240C5" w:rsidRDefault="007D4CC3">
      <w:pPr>
        <w:rPr>
          <w:rFonts w:ascii="Times New Roman" w:hAnsi="Times New Roman" w:cs="Times New Roman"/>
          <w:sz w:val="24"/>
          <w:szCs w:val="24"/>
        </w:rPr>
      </w:pPr>
    </w:p>
    <w:p w14:paraId="1CE373D9" w14:textId="5CE01975" w:rsidR="007D4CC3" w:rsidRPr="009240C5" w:rsidRDefault="007D4CC3">
      <w:pPr>
        <w:rPr>
          <w:rFonts w:ascii="Times New Roman" w:hAnsi="Times New Roman" w:cs="Times New Roman"/>
          <w:sz w:val="24"/>
          <w:szCs w:val="24"/>
        </w:rPr>
      </w:pPr>
    </w:p>
    <w:p w14:paraId="1C3D7E3D" w14:textId="7E20B0BD" w:rsidR="007D4CC3" w:rsidRPr="009240C5" w:rsidRDefault="007D4CC3">
      <w:pPr>
        <w:rPr>
          <w:rFonts w:ascii="Times New Roman" w:hAnsi="Times New Roman" w:cs="Times New Roman"/>
          <w:sz w:val="24"/>
          <w:szCs w:val="24"/>
        </w:rPr>
      </w:pPr>
    </w:p>
    <w:p w14:paraId="472946E9" w14:textId="69920110" w:rsidR="007D4CC3" w:rsidRPr="009240C5" w:rsidRDefault="007D4CC3">
      <w:pPr>
        <w:rPr>
          <w:rFonts w:ascii="Times New Roman" w:hAnsi="Times New Roman" w:cs="Times New Roman"/>
          <w:sz w:val="24"/>
          <w:szCs w:val="24"/>
        </w:rPr>
      </w:pPr>
    </w:p>
    <w:p w14:paraId="213FB36F" w14:textId="23D35D07" w:rsidR="007D4CC3" w:rsidRPr="009240C5" w:rsidRDefault="007D4CC3">
      <w:pPr>
        <w:rPr>
          <w:rFonts w:ascii="Times New Roman" w:hAnsi="Times New Roman" w:cs="Times New Roman"/>
          <w:sz w:val="24"/>
          <w:szCs w:val="24"/>
        </w:rPr>
      </w:pPr>
    </w:p>
    <w:p w14:paraId="7EA495C1" w14:textId="0B120082" w:rsidR="007D4CC3" w:rsidRPr="009240C5" w:rsidRDefault="007D4CC3">
      <w:pPr>
        <w:rPr>
          <w:rFonts w:ascii="Times New Roman" w:hAnsi="Times New Roman" w:cs="Times New Roman"/>
          <w:sz w:val="24"/>
          <w:szCs w:val="24"/>
        </w:rPr>
      </w:pPr>
    </w:p>
    <w:p w14:paraId="4CAA2436" w14:textId="363C132B" w:rsidR="007D4CC3" w:rsidRPr="009240C5" w:rsidRDefault="007D4CC3">
      <w:pPr>
        <w:rPr>
          <w:rFonts w:ascii="Times New Roman" w:hAnsi="Times New Roman" w:cs="Times New Roman"/>
          <w:sz w:val="24"/>
          <w:szCs w:val="24"/>
        </w:rPr>
      </w:pPr>
    </w:p>
    <w:p w14:paraId="39B83383" w14:textId="6A9CE8BA" w:rsidR="007D4CC3" w:rsidRPr="009240C5" w:rsidRDefault="007D4CC3">
      <w:pPr>
        <w:rPr>
          <w:rFonts w:ascii="Times New Roman" w:hAnsi="Times New Roman" w:cs="Times New Roman"/>
          <w:sz w:val="24"/>
          <w:szCs w:val="24"/>
        </w:rPr>
      </w:pPr>
    </w:p>
    <w:p w14:paraId="209913FE" w14:textId="2BA0CABF" w:rsidR="007D4CC3" w:rsidRPr="009240C5" w:rsidRDefault="007D4CC3">
      <w:pPr>
        <w:rPr>
          <w:rFonts w:ascii="Times New Roman" w:hAnsi="Times New Roman" w:cs="Times New Roman"/>
          <w:sz w:val="24"/>
          <w:szCs w:val="24"/>
        </w:rPr>
      </w:pPr>
    </w:p>
    <w:p w14:paraId="528EC233" w14:textId="49BCFCF0" w:rsidR="007D4CC3" w:rsidRPr="009240C5" w:rsidRDefault="007D4CC3">
      <w:pPr>
        <w:rPr>
          <w:rFonts w:ascii="Times New Roman" w:hAnsi="Times New Roman" w:cs="Times New Roman"/>
          <w:sz w:val="24"/>
          <w:szCs w:val="24"/>
        </w:rPr>
      </w:pPr>
    </w:p>
    <w:p w14:paraId="724057EE" w14:textId="297A3003" w:rsidR="007D4CC3" w:rsidRPr="009240C5" w:rsidRDefault="007D4CC3">
      <w:pPr>
        <w:rPr>
          <w:rFonts w:ascii="Times New Roman" w:hAnsi="Times New Roman" w:cs="Times New Roman"/>
          <w:sz w:val="24"/>
          <w:szCs w:val="24"/>
        </w:rPr>
      </w:pPr>
    </w:p>
    <w:p w14:paraId="4F90A1F4" w14:textId="7AA1F6B0" w:rsidR="007D4CC3" w:rsidRPr="009240C5" w:rsidRDefault="007D4CC3">
      <w:pPr>
        <w:rPr>
          <w:rFonts w:ascii="Times New Roman" w:hAnsi="Times New Roman" w:cs="Times New Roman"/>
          <w:sz w:val="24"/>
          <w:szCs w:val="24"/>
        </w:rPr>
      </w:pPr>
    </w:p>
    <w:p w14:paraId="3281B11A" w14:textId="34741354" w:rsidR="007D4CC3" w:rsidRPr="009240C5" w:rsidRDefault="007D4CC3">
      <w:pPr>
        <w:rPr>
          <w:rFonts w:ascii="Times New Roman" w:hAnsi="Times New Roman" w:cs="Times New Roman"/>
          <w:sz w:val="24"/>
          <w:szCs w:val="24"/>
        </w:rPr>
      </w:pPr>
    </w:p>
    <w:p w14:paraId="64165208" w14:textId="4755F8EA" w:rsidR="007D4CC3" w:rsidRPr="009240C5" w:rsidRDefault="007D4CC3">
      <w:pPr>
        <w:rPr>
          <w:rFonts w:ascii="Times New Roman" w:hAnsi="Times New Roman" w:cs="Times New Roman"/>
          <w:sz w:val="24"/>
          <w:szCs w:val="24"/>
        </w:rPr>
      </w:pPr>
    </w:p>
    <w:p w14:paraId="483AF416" w14:textId="18B2C9FC" w:rsidR="007D4CC3" w:rsidRPr="009240C5" w:rsidRDefault="007D4CC3">
      <w:pPr>
        <w:rPr>
          <w:rFonts w:ascii="Times New Roman" w:hAnsi="Times New Roman" w:cs="Times New Roman"/>
          <w:sz w:val="24"/>
          <w:szCs w:val="24"/>
        </w:rPr>
      </w:pPr>
    </w:p>
    <w:p w14:paraId="1DFB81CB" w14:textId="54AF19E4" w:rsidR="007D4CC3" w:rsidRPr="009240C5" w:rsidRDefault="007D4CC3">
      <w:pPr>
        <w:rPr>
          <w:rFonts w:ascii="Times New Roman" w:hAnsi="Times New Roman" w:cs="Times New Roman"/>
          <w:sz w:val="24"/>
          <w:szCs w:val="24"/>
        </w:rPr>
      </w:pPr>
    </w:p>
    <w:p w14:paraId="5C81352A" w14:textId="63E17754" w:rsidR="007D4CC3" w:rsidRPr="009240C5" w:rsidRDefault="007D4CC3">
      <w:pPr>
        <w:rPr>
          <w:rFonts w:ascii="Times New Roman" w:hAnsi="Times New Roman" w:cs="Times New Roman"/>
          <w:sz w:val="24"/>
          <w:szCs w:val="24"/>
        </w:rPr>
      </w:pPr>
    </w:p>
    <w:p w14:paraId="5BABC102" w14:textId="67184E5A" w:rsidR="007D4CC3" w:rsidRPr="009240C5" w:rsidRDefault="007D4CC3">
      <w:pPr>
        <w:rPr>
          <w:rFonts w:ascii="Times New Roman" w:hAnsi="Times New Roman" w:cs="Times New Roman"/>
          <w:sz w:val="24"/>
          <w:szCs w:val="24"/>
        </w:rPr>
      </w:pPr>
    </w:p>
    <w:sdt>
      <w:sdtPr>
        <w:rPr>
          <w:rFonts w:ascii="Times New Roman" w:eastAsiaTheme="minorHAnsi" w:hAnsi="Times New Roman" w:cs="Times New Roman"/>
          <w:color w:val="auto"/>
          <w:sz w:val="24"/>
          <w:szCs w:val="24"/>
          <w:lang w:val="sq-AL"/>
        </w:rPr>
        <w:id w:val="-93403519"/>
        <w:docPartObj>
          <w:docPartGallery w:val="Table of Contents"/>
          <w:docPartUnique/>
        </w:docPartObj>
      </w:sdtPr>
      <w:sdtEndPr>
        <w:rPr>
          <w:b/>
          <w:bCs/>
        </w:rPr>
      </w:sdtEndPr>
      <w:sdtContent>
        <w:p w14:paraId="464E486D" w14:textId="296AB1E8" w:rsidR="00B85841" w:rsidRPr="009240C5" w:rsidRDefault="00B85841">
          <w:pPr>
            <w:pStyle w:val="TOCHeading"/>
            <w:rPr>
              <w:rFonts w:ascii="Times New Roman" w:hAnsi="Times New Roman" w:cs="Times New Roman"/>
              <w:sz w:val="24"/>
              <w:szCs w:val="24"/>
              <w:lang w:val="sq-AL"/>
            </w:rPr>
          </w:pPr>
          <w:proofErr w:type="spellStart"/>
          <w:r w:rsidRPr="009240C5">
            <w:rPr>
              <w:rFonts w:ascii="Times New Roman" w:hAnsi="Times New Roman" w:cs="Times New Roman"/>
              <w:sz w:val="24"/>
              <w:szCs w:val="24"/>
              <w:lang w:val="sq-AL"/>
            </w:rPr>
            <w:t>Contents</w:t>
          </w:r>
          <w:proofErr w:type="spellEnd"/>
        </w:p>
        <w:p w14:paraId="28505336" w14:textId="1C663A6B" w:rsidR="00EC474E" w:rsidRDefault="00B85841">
          <w:pPr>
            <w:pStyle w:val="TOC2"/>
            <w:tabs>
              <w:tab w:val="right" w:leader="dot" w:pos="9016"/>
            </w:tabs>
            <w:rPr>
              <w:rFonts w:eastAsiaTheme="minorEastAsia"/>
              <w:noProof/>
              <w:lang w:val="en-US"/>
            </w:rPr>
          </w:pPr>
          <w:r w:rsidRPr="009240C5">
            <w:rPr>
              <w:rFonts w:ascii="Times New Roman" w:hAnsi="Times New Roman" w:cs="Times New Roman"/>
              <w:sz w:val="24"/>
              <w:szCs w:val="24"/>
            </w:rPr>
            <w:fldChar w:fldCharType="begin"/>
          </w:r>
          <w:r w:rsidRPr="009240C5">
            <w:rPr>
              <w:rFonts w:ascii="Times New Roman" w:hAnsi="Times New Roman" w:cs="Times New Roman"/>
              <w:sz w:val="24"/>
              <w:szCs w:val="24"/>
            </w:rPr>
            <w:instrText xml:space="preserve"> TOC \o "1-3" \h \z \u </w:instrText>
          </w:r>
          <w:r w:rsidRPr="009240C5">
            <w:rPr>
              <w:rFonts w:ascii="Times New Roman" w:hAnsi="Times New Roman" w:cs="Times New Roman"/>
              <w:sz w:val="24"/>
              <w:szCs w:val="24"/>
            </w:rPr>
            <w:fldChar w:fldCharType="separate"/>
          </w:r>
          <w:hyperlink w:anchor="_Toc22144696" w:history="1">
            <w:r w:rsidR="00EC474E" w:rsidRPr="003D2D13">
              <w:rPr>
                <w:rStyle w:val="Hyperlink"/>
                <w:rFonts w:cs="Times New Roman"/>
                <w:noProof/>
              </w:rPr>
              <w:t>AKRONIMET</w:t>
            </w:r>
            <w:r w:rsidR="00EC474E">
              <w:rPr>
                <w:noProof/>
                <w:webHidden/>
              </w:rPr>
              <w:tab/>
            </w:r>
            <w:r w:rsidR="00EC474E">
              <w:rPr>
                <w:noProof/>
                <w:webHidden/>
              </w:rPr>
              <w:fldChar w:fldCharType="begin"/>
            </w:r>
            <w:r w:rsidR="00EC474E">
              <w:rPr>
                <w:noProof/>
                <w:webHidden/>
              </w:rPr>
              <w:instrText xml:space="preserve"> PAGEREF _Toc22144696 \h </w:instrText>
            </w:r>
            <w:r w:rsidR="00EC474E">
              <w:rPr>
                <w:noProof/>
                <w:webHidden/>
              </w:rPr>
            </w:r>
            <w:r w:rsidR="00EC474E">
              <w:rPr>
                <w:noProof/>
                <w:webHidden/>
              </w:rPr>
              <w:fldChar w:fldCharType="separate"/>
            </w:r>
            <w:r w:rsidR="00EC474E">
              <w:rPr>
                <w:noProof/>
                <w:webHidden/>
              </w:rPr>
              <w:t>5</w:t>
            </w:r>
            <w:r w:rsidR="00EC474E">
              <w:rPr>
                <w:noProof/>
                <w:webHidden/>
              </w:rPr>
              <w:fldChar w:fldCharType="end"/>
            </w:r>
          </w:hyperlink>
        </w:p>
        <w:p w14:paraId="2C950FFE" w14:textId="25AE53CB" w:rsidR="00EC474E" w:rsidRDefault="00C13F22">
          <w:pPr>
            <w:pStyle w:val="TOC1"/>
            <w:tabs>
              <w:tab w:val="right" w:leader="dot" w:pos="9016"/>
            </w:tabs>
            <w:rPr>
              <w:rFonts w:eastAsiaTheme="minorEastAsia"/>
              <w:noProof/>
              <w:lang w:val="en-US"/>
            </w:rPr>
          </w:pPr>
          <w:hyperlink w:anchor="_Toc22144697" w:history="1">
            <w:r w:rsidR="00EC474E" w:rsidRPr="003D2D13">
              <w:rPr>
                <w:rStyle w:val="Hyperlink"/>
                <w:rFonts w:ascii="Times New Roman" w:hAnsi="Times New Roman"/>
                <w:noProof/>
              </w:rPr>
              <w:t>PARATHËNIE</w:t>
            </w:r>
            <w:r w:rsidR="00EC474E">
              <w:rPr>
                <w:noProof/>
                <w:webHidden/>
              </w:rPr>
              <w:tab/>
            </w:r>
            <w:r w:rsidR="00EC474E">
              <w:rPr>
                <w:noProof/>
                <w:webHidden/>
              </w:rPr>
              <w:fldChar w:fldCharType="begin"/>
            </w:r>
            <w:r w:rsidR="00EC474E">
              <w:rPr>
                <w:noProof/>
                <w:webHidden/>
              </w:rPr>
              <w:instrText xml:space="preserve"> PAGEREF _Toc22144697 \h </w:instrText>
            </w:r>
            <w:r w:rsidR="00EC474E">
              <w:rPr>
                <w:noProof/>
                <w:webHidden/>
              </w:rPr>
            </w:r>
            <w:r w:rsidR="00EC474E">
              <w:rPr>
                <w:noProof/>
                <w:webHidden/>
              </w:rPr>
              <w:fldChar w:fldCharType="separate"/>
            </w:r>
            <w:r w:rsidR="00EC474E">
              <w:rPr>
                <w:noProof/>
                <w:webHidden/>
              </w:rPr>
              <w:t>6</w:t>
            </w:r>
            <w:r w:rsidR="00EC474E">
              <w:rPr>
                <w:noProof/>
                <w:webHidden/>
              </w:rPr>
              <w:fldChar w:fldCharType="end"/>
            </w:r>
          </w:hyperlink>
        </w:p>
        <w:p w14:paraId="6D9340CA" w14:textId="6146C8CE" w:rsidR="00EC474E" w:rsidRDefault="00C13F22">
          <w:pPr>
            <w:pStyle w:val="TOC1"/>
            <w:tabs>
              <w:tab w:val="right" w:leader="dot" w:pos="9016"/>
            </w:tabs>
            <w:rPr>
              <w:rFonts w:eastAsiaTheme="minorEastAsia"/>
              <w:noProof/>
              <w:lang w:val="en-US"/>
            </w:rPr>
          </w:pPr>
          <w:hyperlink w:anchor="_Toc22144698" w:history="1">
            <w:r w:rsidR="00EC474E" w:rsidRPr="003D2D13">
              <w:rPr>
                <w:rStyle w:val="Hyperlink"/>
                <w:rFonts w:ascii="Times New Roman" w:hAnsi="Times New Roman"/>
                <w:noProof/>
              </w:rPr>
              <w:t>Metodologji</w:t>
            </w:r>
            <w:r w:rsidR="00EC474E">
              <w:rPr>
                <w:noProof/>
                <w:webHidden/>
              </w:rPr>
              <w:tab/>
            </w:r>
            <w:r w:rsidR="00EC474E">
              <w:rPr>
                <w:noProof/>
                <w:webHidden/>
              </w:rPr>
              <w:fldChar w:fldCharType="begin"/>
            </w:r>
            <w:r w:rsidR="00EC474E">
              <w:rPr>
                <w:noProof/>
                <w:webHidden/>
              </w:rPr>
              <w:instrText xml:space="preserve"> PAGEREF _Toc22144698 \h </w:instrText>
            </w:r>
            <w:r w:rsidR="00EC474E">
              <w:rPr>
                <w:noProof/>
                <w:webHidden/>
              </w:rPr>
            </w:r>
            <w:r w:rsidR="00EC474E">
              <w:rPr>
                <w:noProof/>
                <w:webHidden/>
              </w:rPr>
              <w:fldChar w:fldCharType="separate"/>
            </w:r>
            <w:r w:rsidR="00EC474E">
              <w:rPr>
                <w:noProof/>
                <w:webHidden/>
              </w:rPr>
              <w:t>6</w:t>
            </w:r>
            <w:r w:rsidR="00EC474E">
              <w:rPr>
                <w:noProof/>
                <w:webHidden/>
              </w:rPr>
              <w:fldChar w:fldCharType="end"/>
            </w:r>
          </w:hyperlink>
        </w:p>
        <w:p w14:paraId="45296418" w14:textId="34C18A10" w:rsidR="00EC474E" w:rsidRDefault="00C13F22">
          <w:pPr>
            <w:pStyle w:val="TOC2"/>
            <w:tabs>
              <w:tab w:val="right" w:leader="dot" w:pos="9016"/>
            </w:tabs>
            <w:rPr>
              <w:rFonts w:eastAsiaTheme="minorEastAsia"/>
              <w:noProof/>
              <w:lang w:val="en-US"/>
            </w:rPr>
          </w:pPr>
          <w:hyperlink w:anchor="_Toc22144699" w:history="1">
            <w:r w:rsidR="00EC474E" w:rsidRPr="003D2D13">
              <w:rPr>
                <w:rStyle w:val="Hyperlink"/>
                <w:rFonts w:cs="Times New Roman"/>
                <w:noProof/>
              </w:rPr>
              <w:t>TË DHËNAT E PËRGJITHSHME</w:t>
            </w:r>
            <w:r w:rsidR="00EC474E">
              <w:rPr>
                <w:noProof/>
                <w:webHidden/>
              </w:rPr>
              <w:tab/>
            </w:r>
            <w:r w:rsidR="00EC474E">
              <w:rPr>
                <w:noProof/>
                <w:webHidden/>
              </w:rPr>
              <w:fldChar w:fldCharType="begin"/>
            </w:r>
            <w:r w:rsidR="00EC474E">
              <w:rPr>
                <w:noProof/>
                <w:webHidden/>
              </w:rPr>
              <w:instrText xml:space="preserve"> PAGEREF _Toc22144699 \h </w:instrText>
            </w:r>
            <w:r w:rsidR="00EC474E">
              <w:rPr>
                <w:noProof/>
                <w:webHidden/>
              </w:rPr>
            </w:r>
            <w:r w:rsidR="00EC474E">
              <w:rPr>
                <w:noProof/>
                <w:webHidden/>
              </w:rPr>
              <w:fldChar w:fldCharType="separate"/>
            </w:r>
            <w:r w:rsidR="00EC474E">
              <w:rPr>
                <w:noProof/>
                <w:webHidden/>
              </w:rPr>
              <w:t>7</w:t>
            </w:r>
            <w:r w:rsidR="00EC474E">
              <w:rPr>
                <w:noProof/>
                <w:webHidden/>
              </w:rPr>
              <w:fldChar w:fldCharType="end"/>
            </w:r>
          </w:hyperlink>
        </w:p>
        <w:p w14:paraId="5FF1B6F9" w14:textId="24C1CE98" w:rsidR="00EC474E" w:rsidRDefault="00C13F22">
          <w:pPr>
            <w:pStyle w:val="TOC3"/>
            <w:tabs>
              <w:tab w:val="right" w:leader="dot" w:pos="9016"/>
            </w:tabs>
            <w:rPr>
              <w:rFonts w:eastAsiaTheme="minorEastAsia"/>
              <w:noProof/>
              <w:lang w:val="en-US"/>
            </w:rPr>
          </w:pPr>
          <w:hyperlink w:anchor="_Toc22144700" w:history="1">
            <w:r w:rsidR="00EC474E" w:rsidRPr="003D2D13">
              <w:rPr>
                <w:rStyle w:val="Hyperlink"/>
                <w:rFonts w:cs="Times New Roman"/>
                <w:b/>
                <w:noProof/>
              </w:rPr>
              <w:t>2002 regjistrimi i vetëm</w:t>
            </w:r>
            <w:r w:rsidR="00EC474E">
              <w:rPr>
                <w:noProof/>
                <w:webHidden/>
              </w:rPr>
              <w:tab/>
            </w:r>
            <w:r w:rsidR="00EC474E">
              <w:rPr>
                <w:noProof/>
                <w:webHidden/>
              </w:rPr>
              <w:fldChar w:fldCharType="begin"/>
            </w:r>
            <w:r w:rsidR="00EC474E">
              <w:rPr>
                <w:noProof/>
                <w:webHidden/>
              </w:rPr>
              <w:instrText xml:space="preserve"> PAGEREF _Toc22144700 \h </w:instrText>
            </w:r>
            <w:r w:rsidR="00EC474E">
              <w:rPr>
                <w:noProof/>
                <w:webHidden/>
              </w:rPr>
            </w:r>
            <w:r w:rsidR="00EC474E">
              <w:rPr>
                <w:noProof/>
                <w:webHidden/>
              </w:rPr>
              <w:fldChar w:fldCharType="separate"/>
            </w:r>
            <w:r w:rsidR="00EC474E">
              <w:rPr>
                <w:noProof/>
                <w:webHidden/>
              </w:rPr>
              <w:t>7</w:t>
            </w:r>
            <w:r w:rsidR="00EC474E">
              <w:rPr>
                <w:noProof/>
                <w:webHidden/>
              </w:rPr>
              <w:fldChar w:fldCharType="end"/>
            </w:r>
          </w:hyperlink>
        </w:p>
        <w:p w14:paraId="57054885" w14:textId="195940AD" w:rsidR="00EC474E" w:rsidRDefault="00C13F22">
          <w:pPr>
            <w:pStyle w:val="TOC3"/>
            <w:tabs>
              <w:tab w:val="right" w:leader="dot" w:pos="9016"/>
            </w:tabs>
            <w:rPr>
              <w:rFonts w:eastAsiaTheme="minorEastAsia"/>
              <w:noProof/>
              <w:lang w:val="en-US"/>
            </w:rPr>
          </w:pPr>
          <w:hyperlink w:anchor="_Toc22144701" w:history="1">
            <w:r w:rsidR="00EC474E" w:rsidRPr="003D2D13">
              <w:rPr>
                <w:rStyle w:val="Hyperlink"/>
                <w:rFonts w:cs="Times New Roman"/>
                <w:b/>
                <w:noProof/>
              </w:rPr>
              <w:t>Regjistrimi 2011</w:t>
            </w:r>
            <w:r w:rsidR="00EC474E">
              <w:rPr>
                <w:noProof/>
                <w:webHidden/>
              </w:rPr>
              <w:tab/>
            </w:r>
            <w:r w:rsidR="00EC474E">
              <w:rPr>
                <w:noProof/>
                <w:webHidden/>
              </w:rPr>
              <w:fldChar w:fldCharType="begin"/>
            </w:r>
            <w:r w:rsidR="00EC474E">
              <w:rPr>
                <w:noProof/>
                <w:webHidden/>
              </w:rPr>
              <w:instrText xml:space="preserve"> PAGEREF _Toc22144701 \h </w:instrText>
            </w:r>
            <w:r w:rsidR="00EC474E">
              <w:rPr>
                <w:noProof/>
                <w:webHidden/>
              </w:rPr>
            </w:r>
            <w:r w:rsidR="00EC474E">
              <w:rPr>
                <w:noProof/>
                <w:webHidden/>
              </w:rPr>
              <w:fldChar w:fldCharType="separate"/>
            </w:r>
            <w:r w:rsidR="00EC474E">
              <w:rPr>
                <w:noProof/>
                <w:webHidden/>
              </w:rPr>
              <w:t>7</w:t>
            </w:r>
            <w:r w:rsidR="00EC474E">
              <w:rPr>
                <w:noProof/>
                <w:webHidden/>
              </w:rPr>
              <w:fldChar w:fldCharType="end"/>
            </w:r>
          </w:hyperlink>
        </w:p>
        <w:p w14:paraId="00BBFCE6" w14:textId="26CB5615" w:rsidR="00EC474E" w:rsidRDefault="00C13F22">
          <w:pPr>
            <w:pStyle w:val="TOC3"/>
            <w:tabs>
              <w:tab w:val="right" w:leader="dot" w:pos="9016"/>
            </w:tabs>
            <w:rPr>
              <w:rFonts w:eastAsiaTheme="minorEastAsia"/>
              <w:noProof/>
              <w:lang w:val="en-US"/>
            </w:rPr>
          </w:pPr>
          <w:hyperlink w:anchor="_Toc22144702" w:history="1">
            <w:r w:rsidR="00EC474E" w:rsidRPr="003D2D13">
              <w:rPr>
                <w:rStyle w:val="Hyperlink"/>
                <w:rFonts w:cs="Times New Roman"/>
                <w:b/>
                <w:noProof/>
              </w:rPr>
              <w:t>Të dhënat gjeografike për Preshevë, Bujanoc dhe Medvegjë</w:t>
            </w:r>
            <w:r w:rsidR="00EC474E">
              <w:rPr>
                <w:noProof/>
                <w:webHidden/>
              </w:rPr>
              <w:tab/>
            </w:r>
            <w:r w:rsidR="00EC474E">
              <w:rPr>
                <w:noProof/>
                <w:webHidden/>
              </w:rPr>
              <w:fldChar w:fldCharType="begin"/>
            </w:r>
            <w:r w:rsidR="00EC474E">
              <w:rPr>
                <w:noProof/>
                <w:webHidden/>
              </w:rPr>
              <w:instrText xml:space="preserve"> PAGEREF _Toc22144702 \h </w:instrText>
            </w:r>
            <w:r w:rsidR="00EC474E">
              <w:rPr>
                <w:noProof/>
                <w:webHidden/>
              </w:rPr>
            </w:r>
            <w:r w:rsidR="00EC474E">
              <w:rPr>
                <w:noProof/>
                <w:webHidden/>
              </w:rPr>
              <w:fldChar w:fldCharType="separate"/>
            </w:r>
            <w:r w:rsidR="00EC474E">
              <w:rPr>
                <w:noProof/>
                <w:webHidden/>
              </w:rPr>
              <w:t>8</w:t>
            </w:r>
            <w:r w:rsidR="00EC474E">
              <w:rPr>
                <w:noProof/>
                <w:webHidden/>
              </w:rPr>
              <w:fldChar w:fldCharType="end"/>
            </w:r>
          </w:hyperlink>
        </w:p>
        <w:p w14:paraId="46E1AA38" w14:textId="7DBA8898" w:rsidR="00EC474E" w:rsidRDefault="00C13F22">
          <w:pPr>
            <w:pStyle w:val="TOC3"/>
            <w:tabs>
              <w:tab w:val="right" w:leader="dot" w:pos="9016"/>
            </w:tabs>
            <w:rPr>
              <w:rFonts w:eastAsiaTheme="minorEastAsia"/>
              <w:noProof/>
              <w:lang w:val="en-US"/>
            </w:rPr>
          </w:pPr>
          <w:hyperlink w:anchor="_Toc22144703" w:history="1">
            <w:r w:rsidR="00EC474E" w:rsidRPr="003D2D13">
              <w:rPr>
                <w:rStyle w:val="Hyperlink"/>
                <w:rFonts w:cs="Times New Roman"/>
                <w:bCs/>
                <w:noProof/>
              </w:rPr>
              <w:t>Presheva</w:t>
            </w:r>
            <w:r w:rsidR="00EC474E">
              <w:rPr>
                <w:noProof/>
                <w:webHidden/>
              </w:rPr>
              <w:tab/>
            </w:r>
            <w:r w:rsidR="00EC474E">
              <w:rPr>
                <w:noProof/>
                <w:webHidden/>
              </w:rPr>
              <w:fldChar w:fldCharType="begin"/>
            </w:r>
            <w:r w:rsidR="00EC474E">
              <w:rPr>
                <w:noProof/>
                <w:webHidden/>
              </w:rPr>
              <w:instrText xml:space="preserve"> PAGEREF _Toc22144703 \h </w:instrText>
            </w:r>
            <w:r w:rsidR="00EC474E">
              <w:rPr>
                <w:noProof/>
                <w:webHidden/>
              </w:rPr>
            </w:r>
            <w:r w:rsidR="00EC474E">
              <w:rPr>
                <w:noProof/>
                <w:webHidden/>
              </w:rPr>
              <w:fldChar w:fldCharType="separate"/>
            </w:r>
            <w:r w:rsidR="00EC474E">
              <w:rPr>
                <w:noProof/>
                <w:webHidden/>
              </w:rPr>
              <w:t>8</w:t>
            </w:r>
            <w:r w:rsidR="00EC474E">
              <w:rPr>
                <w:noProof/>
                <w:webHidden/>
              </w:rPr>
              <w:fldChar w:fldCharType="end"/>
            </w:r>
          </w:hyperlink>
        </w:p>
        <w:p w14:paraId="5A4BF5B1" w14:textId="67520BE5" w:rsidR="00EC474E" w:rsidRDefault="00C13F22">
          <w:pPr>
            <w:pStyle w:val="TOC3"/>
            <w:tabs>
              <w:tab w:val="right" w:leader="dot" w:pos="9016"/>
            </w:tabs>
            <w:rPr>
              <w:rFonts w:eastAsiaTheme="minorEastAsia"/>
              <w:noProof/>
              <w:lang w:val="en-US"/>
            </w:rPr>
          </w:pPr>
          <w:hyperlink w:anchor="_Toc22144704" w:history="1">
            <w:r w:rsidR="00EC474E" w:rsidRPr="003D2D13">
              <w:rPr>
                <w:rStyle w:val="Hyperlink"/>
                <w:rFonts w:cs="Times New Roman"/>
                <w:noProof/>
              </w:rPr>
              <w:t>Bujanoci</w:t>
            </w:r>
            <w:r w:rsidR="00EC474E">
              <w:rPr>
                <w:noProof/>
                <w:webHidden/>
              </w:rPr>
              <w:tab/>
            </w:r>
            <w:r w:rsidR="00EC474E">
              <w:rPr>
                <w:noProof/>
                <w:webHidden/>
              </w:rPr>
              <w:fldChar w:fldCharType="begin"/>
            </w:r>
            <w:r w:rsidR="00EC474E">
              <w:rPr>
                <w:noProof/>
                <w:webHidden/>
              </w:rPr>
              <w:instrText xml:space="preserve"> PAGEREF _Toc22144704 \h </w:instrText>
            </w:r>
            <w:r w:rsidR="00EC474E">
              <w:rPr>
                <w:noProof/>
                <w:webHidden/>
              </w:rPr>
            </w:r>
            <w:r w:rsidR="00EC474E">
              <w:rPr>
                <w:noProof/>
                <w:webHidden/>
              </w:rPr>
              <w:fldChar w:fldCharType="separate"/>
            </w:r>
            <w:r w:rsidR="00EC474E">
              <w:rPr>
                <w:noProof/>
                <w:webHidden/>
              </w:rPr>
              <w:t>8</w:t>
            </w:r>
            <w:r w:rsidR="00EC474E">
              <w:rPr>
                <w:noProof/>
                <w:webHidden/>
              </w:rPr>
              <w:fldChar w:fldCharType="end"/>
            </w:r>
          </w:hyperlink>
        </w:p>
        <w:p w14:paraId="2F1D7A51" w14:textId="3D41D8F5" w:rsidR="00EC474E" w:rsidRDefault="00C13F22">
          <w:pPr>
            <w:pStyle w:val="TOC3"/>
            <w:tabs>
              <w:tab w:val="right" w:leader="dot" w:pos="9016"/>
            </w:tabs>
            <w:rPr>
              <w:rFonts w:eastAsiaTheme="minorEastAsia"/>
              <w:noProof/>
              <w:lang w:val="en-US"/>
            </w:rPr>
          </w:pPr>
          <w:hyperlink w:anchor="_Toc22144705" w:history="1">
            <w:r w:rsidR="00EC474E" w:rsidRPr="003D2D13">
              <w:rPr>
                <w:rStyle w:val="Hyperlink"/>
                <w:rFonts w:cs="Times New Roman"/>
                <w:noProof/>
              </w:rPr>
              <w:t>Medvegja</w:t>
            </w:r>
            <w:r w:rsidR="00EC474E">
              <w:rPr>
                <w:noProof/>
                <w:webHidden/>
              </w:rPr>
              <w:tab/>
            </w:r>
            <w:r w:rsidR="00EC474E">
              <w:rPr>
                <w:noProof/>
                <w:webHidden/>
              </w:rPr>
              <w:fldChar w:fldCharType="begin"/>
            </w:r>
            <w:r w:rsidR="00EC474E">
              <w:rPr>
                <w:noProof/>
                <w:webHidden/>
              </w:rPr>
              <w:instrText xml:space="preserve"> PAGEREF _Toc22144705 \h </w:instrText>
            </w:r>
            <w:r w:rsidR="00EC474E">
              <w:rPr>
                <w:noProof/>
                <w:webHidden/>
              </w:rPr>
            </w:r>
            <w:r w:rsidR="00EC474E">
              <w:rPr>
                <w:noProof/>
                <w:webHidden/>
              </w:rPr>
              <w:fldChar w:fldCharType="separate"/>
            </w:r>
            <w:r w:rsidR="00EC474E">
              <w:rPr>
                <w:noProof/>
                <w:webHidden/>
              </w:rPr>
              <w:t>8</w:t>
            </w:r>
            <w:r w:rsidR="00EC474E">
              <w:rPr>
                <w:noProof/>
                <w:webHidden/>
              </w:rPr>
              <w:fldChar w:fldCharType="end"/>
            </w:r>
          </w:hyperlink>
        </w:p>
        <w:p w14:paraId="18EA484D" w14:textId="6BC5D83C" w:rsidR="00EC474E" w:rsidRDefault="00C13F22">
          <w:pPr>
            <w:pStyle w:val="TOC2"/>
            <w:tabs>
              <w:tab w:val="right" w:leader="dot" w:pos="9016"/>
            </w:tabs>
            <w:rPr>
              <w:rFonts w:eastAsiaTheme="minorEastAsia"/>
              <w:noProof/>
              <w:lang w:val="en-US"/>
            </w:rPr>
          </w:pPr>
          <w:hyperlink w:anchor="_Toc22144706" w:history="1">
            <w:r w:rsidR="00EC474E" w:rsidRPr="003D2D13">
              <w:rPr>
                <w:rStyle w:val="Hyperlink"/>
                <w:rFonts w:cs="Times New Roman"/>
                <w:noProof/>
              </w:rPr>
              <w:t>PARTITË POLITIKE SHQIPTARE</w:t>
            </w:r>
            <w:r w:rsidR="00EC474E">
              <w:rPr>
                <w:noProof/>
                <w:webHidden/>
              </w:rPr>
              <w:tab/>
            </w:r>
            <w:r w:rsidR="00EC474E">
              <w:rPr>
                <w:noProof/>
                <w:webHidden/>
              </w:rPr>
              <w:fldChar w:fldCharType="begin"/>
            </w:r>
            <w:r w:rsidR="00EC474E">
              <w:rPr>
                <w:noProof/>
                <w:webHidden/>
              </w:rPr>
              <w:instrText xml:space="preserve"> PAGEREF _Toc22144706 \h </w:instrText>
            </w:r>
            <w:r w:rsidR="00EC474E">
              <w:rPr>
                <w:noProof/>
                <w:webHidden/>
              </w:rPr>
            </w:r>
            <w:r w:rsidR="00EC474E">
              <w:rPr>
                <w:noProof/>
                <w:webHidden/>
              </w:rPr>
              <w:fldChar w:fldCharType="separate"/>
            </w:r>
            <w:r w:rsidR="00EC474E">
              <w:rPr>
                <w:noProof/>
                <w:webHidden/>
              </w:rPr>
              <w:t>9</w:t>
            </w:r>
            <w:r w:rsidR="00EC474E">
              <w:rPr>
                <w:noProof/>
                <w:webHidden/>
              </w:rPr>
              <w:fldChar w:fldCharType="end"/>
            </w:r>
          </w:hyperlink>
        </w:p>
        <w:p w14:paraId="6EE46166" w14:textId="7DA3DF66" w:rsidR="00EC474E" w:rsidRDefault="00C13F22">
          <w:pPr>
            <w:pStyle w:val="TOC2"/>
            <w:tabs>
              <w:tab w:val="right" w:leader="dot" w:pos="9016"/>
            </w:tabs>
            <w:rPr>
              <w:rFonts w:eastAsiaTheme="minorEastAsia"/>
              <w:noProof/>
              <w:lang w:val="en-US"/>
            </w:rPr>
          </w:pPr>
          <w:hyperlink w:anchor="_Toc22144707" w:history="1">
            <w:r w:rsidR="00EC474E" w:rsidRPr="003D2D13">
              <w:rPr>
                <w:rStyle w:val="Hyperlink"/>
                <w:rFonts w:cs="Times New Roman"/>
                <w:noProof/>
              </w:rPr>
              <w:t>INSTITUCIONET PËRFAQËSUESE</w:t>
            </w:r>
            <w:r w:rsidR="00EC474E">
              <w:rPr>
                <w:noProof/>
                <w:webHidden/>
              </w:rPr>
              <w:tab/>
            </w:r>
            <w:r w:rsidR="00EC474E">
              <w:rPr>
                <w:noProof/>
                <w:webHidden/>
              </w:rPr>
              <w:fldChar w:fldCharType="begin"/>
            </w:r>
            <w:r w:rsidR="00EC474E">
              <w:rPr>
                <w:noProof/>
                <w:webHidden/>
              </w:rPr>
              <w:instrText xml:space="preserve"> PAGEREF _Toc22144707 \h </w:instrText>
            </w:r>
            <w:r w:rsidR="00EC474E">
              <w:rPr>
                <w:noProof/>
                <w:webHidden/>
              </w:rPr>
            </w:r>
            <w:r w:rsidR="00EC474E">
              <w:rPr>
                <w:noProof/>
                <w:webHidden/>
              </w:rPr>
              <w:fldChar w:fldCharType="separate"/>
            </w:r>
            <w:r w:rsidR="00EC474E">
              <w:rPr>
                <w:noProof/>
                <w:webHidden/>
              </w:rPr>
              <w:t>10</w:t>
            </w:r>
            <w:r w:rsidR="00EC474E">
              <w:rPr>
                <w:noProof/>
                <w:webHidden/>
              </w:rPr>
              <w:fldChar w:fldCharType="end"/>
            </w:r>
          </w:hyperlink>
        </w:p>
        <w:p w14:paraId="4A79856F" w14:textId="44F8E4B0" w:rsidR="00EC474E" w:rsidRDefault="00C13F22">
          <w:pPr>
            <w:pStyle w:val="TOC1"/>
            <w:tabs>
              <w:tab w:val="right" w:leader="dot" w:pos="9016"/>
            </w:tabs>
            <w:rPr>
              <w:rFonts w:eastAsiaTheme="minorEastAsia"/>
              <w:noProof/>
              <w:lang w:val="en-US"/>
            </w:rPr>
          </w:pPr>
          <w:hyperlink w:anchor="_Toc22144708" w:history="1">
            <w:r w:rsidR="00EC474E" w:rsidRPr="003D2D13">
              <w:rPr>
                <w:rStyle w:val="Hyperlink"/>
                <w:rFonts w:ascii="Times New Roman" w:hAnsi="Times New Roman"/>
                <w:noProof/>
              </w:rPr>
              <w:t>PËRFAQËSIMI NË PARALMENTIN E  REPUBLIKËS SË SERBISË</w:t>
            </w:r>
            <w:r w:rsidR="00EC474E">
              <w:rPr>
                <w:noProof/>
                <w:webHidden/>
              </w:rPr>
              <w:tab/>
            </w:r>
            <w:r w:rsidR="00EC474E">
              <w:rPr>
                <w:noProof/>
                <w:webHidden/>
              </w:rPr>
              <w:fldChar w:fldCharType="begin"/>
            </w:r>
            <w:r w:rsidR="00EC474E">
              <w:rPr>
                <w:noProof/>
                <w:webHidden/>
              </w:rPr>
              <w:instrText xml:space="preserve"> PAGEREF _Toc22144708 \h </w:instrText>
            </w:r>
            <w:r w:rsidR="00EC474E">
              <w:rPr>
                <w:noProof/>
                <w:webHidden/>
              </w:rPr>
            </w:r>
            <w:r w:rsidR="00EC474E">
              <w:rPr>
                <w:noProof/>
                <w:webHidden/>
              </w:rPr>
              <w:fldChar w:fldCharType="separate"/>
            </w:r>
            <w:r w:rsidR="00EC474E">
              <w:rPr>
                <w:noProof/>
                <w:webHidden/>
              </w:rPr>
              <w:t>10</w:t>
            </w:r>
            <w:r w:rsidR="00EC474E">
              <w:rPr>
                <w:noProof/>
                <w:webHidden/>
              </w:rPr>
              <w:fldChar w:fldCharType="end"/>
            </w:r>
          </w:hyperlink>
        </w:p>
        <w:p w14:paraId="3300C512" w14:textId="52C06E4E" w:rsidR="00EC474E" w:rsidRDefault="00C13F22">
          <w:pPr>
            <w:pStyle w:val="TOC1"/>
            <w:tabs>
              <w:tab w:val="right" w:leader="dot" w:pos="9016"/>
            </w:tabs>
            <w:rPr>
              <w:rFonts w:eastAsiaTheme="minorEastAsia"/>
              <w:noProof/>
              <w:lang w:val="en-US"/>
            </w:rPr>
          </w:pPr>
          <w:hyperlink w:anchor="_Toc22144709" w:history="1">
            <w:r w:rsidR="00EC474E" w:rsidRPr="003D2D13">
              <w:rPr>
                <w:rStyle w:val="Hyperlink"/>
                <w:rFonts w:ascii="Times New Roman" w:hAnsi="Times New Roman"/>
                <w:noProof/>
              </w:rPr>
              <w:t>PËRFAQËSIMI NË KËSHILLIN KOMBËTAR SHQIPTAR</w:t>
            </w:r>
            <w:r w:rsidR="00EC474E">
              <w:rPr>
                <w:noProof/>
                <w:webHidden/>
              </w:rPr>
              <w:tab/>
            </w:r>
            <w:r w:rsidR="00EC474E">
              <w:rPr>
                <w:noProof/>
                <w:webHidden/>
              </w:rPr>
              <w:fldChar w:fldCharType="begin"/>
            </w:r>
            <w:r w:rsidR="00EC474E">
              <w:rPr>
                <w:noProof/>
                <w:webHidden/>
              </w:rPr>
              <w:instrText xml:space="preserve"> PAGEREF _Toc22144709 \h </w:instrText>
            </w:r>
            <w:r w:rsidR="00EC474E">
              <w:rPr>
                <w:noProof/>
                <w:webHidden/>
              </w:rPr>
            </w:r>
            <w:r w:rsidR="00EC474E">
              <w:rPr>
                <w:noProof/>
                <w:webHidden/>
              </w:rPr>
              <w:fldChar w:fldCharType="separate"/>
            </w:r>
            <w:r w:rsidR="00EC474E">
              <w:rPr>
                <w:noProof/>
                <w:webHidden/>
              </w:rPr>
              <w:t>11</w:t>
            </w:r>
            <w:r w:rsidR="00EC474E">
              <w:rPr>
                <w:noProof/>
                <w:webHidden/>
              </w:rPr>
              <w:fldChar w:fldCharType="end"/>
            </w:r>
          </w:hyperlink>
        </w:p>
        <w:p w14:paraId="3F9523E6" w14:textId="68470B6F" w:rsidR="00EC474E" w:rsidRDefault="00C13F22">
          <w:pPr>
            <w:pStyle w:val="TOC1"/>
            <w:tabs>
              <w:tab w:val="right" w:leader="dot" w:pos="9016"/>
            </w:tabs>
            <w:rPr>
              <w:rFonts w:eastAsiaTheme="minorEastAsia"/>
              <w:noProof/>
              <w:lang w:val="en-US"/>
            </w:rPr>
          </w:pPr>
          <w:hyperlink w:anchor="_Toc22144710" w:history="1">
            <w:r w:rsidR="00EC474E" w:rsidRPr="003D2D13">
              <w:rPr>
                <w:rStyle w:val="Hyperlink"/>
                <w:rFonts w:ascii="Times New Roman" w:hAnsi="Times New Roman"/>
                <w:noProof/>
              </w:rPr>
              <w:t>PËRFAQËSIMI I KOMUNËS SË PRESHEVËS</w:t>
            </w:r>
            <w:r w:rsidR="00EC474E">
              <w:rPr>
                <w:noProof/>
                <w:webHidden/>
              </w:rPr>
              <w:tab/>
            </w:r>
            <w:r w:rsidR="00EC474E">
              <w:rPr>
                <w:noProof/>
                <w:webHidden/>
              </w:rPr>
              <w:fldChar w:fldCharType="begin"/>
            </w:r>
            <w:r w:rsidR="00EC474E">
              <w:rPr>
                <w:noProof/>
                <w:webHidden/>
              </w:rPr>
              <w:instrText xml:space="preserve"> PAGEREF _Toc22144710 \h </w:instrText>
            </w:r>
            <w:r w:rsidR="00EC474E">
              <w:rPr>
                <w:noProof/>
                <w:webHidden/>
              </w:rPr>
            </w:r>
            <w:r w:rsidR="00EC474E">
              <w:rPr>
                <w:noProof/>
                <w:webHidden/>
              </w:rPr>
              <w:fldChar w:fldCharType="separate"/>
            </w:r>
            <w:r w:rsidR="00EC474E">
              <w:rPr>
                <w:noProof/>
                <w:webHidden/>
              </w:rPr>
              <w:t>11</w:t>
            </w:r>
            <w:r w:rsidR="00EC474E">
              <w:rPr>
                <w:noProof/>
                <w:webHidden/>
              </w:rPr>
              <w:fldChar w:fldCharType="end"/>
            </w:r>
          </w:hyperlink>
        </w:p>
        <w:p w14:paraId="578EF8A8" w14:textId="70D8177B" w:rsidR="00EC474E" w:rsidRDefault="00C13F22">
          <w:pPr>
            <w:pStyle w:val="TOC1"/>
            <w:tabs>
              <w:tab w:val="right" w:leader="dot" w:pos="9016"/>
            </w:tabs>
            <w:rPr>
              <w:rFonts w:eastAsiaTheme="minorEastAsia"/>
              <w:noProof/>
              <w:lang w:val="en-US"/>
            </w:rPr>
          </w:pPr>
          <w:hyperlink w:anchor="_Toc22144711" w:history="1">
            <w:r w:rsidR="00EC474E" w:rsidRPr="003D2D13">
              <w:rPr>
                <w:rStyle w:val="Hyperlink"/>
                <w:rFonts w:ascii="Times New Roman" w:hAnsi="Times New Roman"/>
                <w:noProof/>
              </w:rPr>
              <w:t>PËRFAQËSIMI I KOMUNËS SË BUJANOCIT</w:t>
            </w:r>
            <w:r w:rsidR="00EC474E">
              <w:rPr>
                <w:noProof/>
                <w:webHidden/>
              </w:rPr>
              <w:tab/>
            </w:r>
            <w:r w:rsidR="00EC474E">
              <w:rPr>
                <w:noProof/>
                <w:webHidden/>
              </w:rPr>
              <w:fldChar w:fldCharType="begin"/>
            </w:r>
            <w:r w:rsidR="00EC474E">
              <w:rPr>
                <w:noProof/>
                <w:webHidden/>
              </w:rPr>
              <w:instrText xml:space="preserve"> PAGEREF _Toc22144711 \h </w:instrText>
            </w:r>
            <w:r w:rsidR="00EC474E">
              <w:rPr>
                <w:noProof/>
                <w:webHidden/>
              </w:rPr>
            </w:r>
            <w:r w:rsidR="00EC474E">
              <w:rPr>
                <w:noProof/>
                <w:webHidden/>
              </w:rPr>
              <w:fldChar w:fldCharType="separate"/>
            </w:r>
            <w:r w:rsidR="00EC474E">
              <w:rPr>
                <w:noProof/>
                <w:webHidden/>
              </w:rPr>
              <w:t>12</w:t>
            </w:r>
            <w:r w:rsidR="00EC474E">
              <w:rPr>
                <w:noProof/>
                <w:webHidden/>
              </w:rPr>
              <w:fldChar w:fldCharType="end"/>
            </w:r>
          </w:hyperlink>
        </w:p>
        <w:p w14:paraId="22E63786" w14:textId="5B34B3E4" w:rsidR="00EC474E" w:rsidRDefault="00C13F22">
          <w:pPr>
            <w:pStyle w:val="TOC1"/>
            <w:tabs>
              <w:tab w:val="right" w:leader="dot" w:pos="9016"/>
            </w:tabs>
            <w:rPr>
              <w:rFonts w:eastAsiaTheme="minorEastAsia"/>
              <w:noProof/>
              <w:lang w:val="en-US"/>
            </w:rPr>
          </w:pPr>
          <w:hyperlink w:anchor="_Toc22144712" w:history="1">
            <w:r w:rsidR="00EC474E" w:rsidRPr="003D2D13">
              <w:rPr>
                <w:rStyle w:val="Hyperlink"/>
                <w:rFonts w:ascii="Times New Roman" w:hAnsi="Times New Roman"/>
                <w:noProof/>
              </w:rPr>
              <w:t>PËRFAQËSIMI I KOMUNËS SË MEDVEGJËS</w:t>
            </w:r>
            <w:r w:rsidR="00EC474E">
              <w:rPr>
                <w:noProof/>
                <w:webHidden/>
              </w:rPr>
              <w:tab/>
            </w:r>
            <w:r w:rsidR="00EC474E">
              <w:rPr>
                <w:noProof/>
                <w:webHidden/>
              </w:rPr>
              <w:fldChar w:fldCharType="begin"/>
            </w:r>
            <w:r w:rsidR="00EC474E">
              <w:rPr>
                <w:noProof/>
                <w:webHidden/>
              </w:rPr>
              <w:instrText xml:space="preserve"> PAGEREF _Toc22144712 \h </w:instrText>
            </w:r>
            <w:r w:rsidR="00EC474E">
              <w:rPr>
                <w:noProof/>
                <w:webHidden/>
              </w:rPr>
            </w:r>
            <w:r w:rsidR="00EC474E">
              <w:rPr>
                <w:noProof/>
                <w:webHidden/>
              </w:rPr>
              <w:fldChar w:fldCharType="separate"/>
            </w:r>
            <w:r w:rsidR="00EC474E">
              <w:rPr>
                <w:noProof/>
                <w:webHidden/>
              </w:rPr>
              <w:t>12</w:t>
            </w:r>
            <w:r w:rsidR="00EC474E">
              <w:rPr>
                <w:noProof/>
                <w:webHidden/>
              </w:rPr>
              <w:fldChar w:fldCharType="end"/>
            </w:r>
          </w:hyperlink>
        </w:p>
        <w:p w14:paraId="74ECD822" w14:textId="5F649F0E" w:rsidR="00EC474E" w:rsidRDefault="00C13F22">
          <w:pPr>
            <w:pStyle w:val="TOC1"/>
            <w:tabs>
              <w:tab w:val="right" w:leader="dot" w:pos="9016"/>
            </w:tabs>
            <w:rPr>
              <w:rFonts w:eastAsiaTheme="minorEastAsia"/>
              <w:noProof/>
              <w:lang w:val="en-US"/>
            </w:rPr>
          </w:pPr>
          <w:hyperlink w:anchor="_Toc22144713" w:history="1">
            <w:r w:rsidR="00EC474E" w:rsidRPr="003D2D13">
              <w:rPr>
                <w:rStyle w:val="Hyperlink"/>
                <w:noProof/>
              </w:rPr>
              <w:t>TABELAT DHE FIGURAT</w:t>
            </w:r>
            <w:r w:rsidR="00EC474E">
              <w:rPr>
                <w:noProof/>
                <w:webHidden/>
              </w:rPr>
              <w:tab/>
            </w:r>
            <w:r w:rsidR="00EC474E">
              <w:rPr>
                <w:noProof/>
                <w:webHidden/>
              </w:rPr>
              <w:fldChar w:fldCharType="begin"/>
            </w:r>
            <w:r w:rsidR="00EC474E">
              <w:rPr>
                <w:noProof/>
                <w:webHidden/>
              </w:rPr>
              <w:instrText xml:space="preserve"> PAGEREF _Toc22144713 \h </w:instrText>
            </w:r>
            <w:r w:rsidR="00EC474E">
              <w:rPr>
                <w:noProof/>
                <w:webHidden/>
              </w:rPr>
            </w:r>
            <w:r w:rsidR="00EC474E">
              <w:rPr>
                <w:noProof/>
                <w:webHidden/>
              </w:rPr>
              <w:fldChar w:fldCharType="separate"/>
            </w:r>
            <w:r w:rsidR="00EC474E">
              <w:rPr>
                <w:noProof/>
                <w:webHidden/>
              </w:rPr>
              <w:t>13</w:t>
            </w:r>
            <w:r w:rsidR="00EC474E">
              <w:rPr>
                <w:noProof/>
                <w:webHidden/>
              </w:rPr>
              <w:fldChar w:fldCharType="end"/>
            </w:r>
          </w:hyperlink>
        </w:p>
        <w:p w14:paraId="3D2C82FE" w14:textId="7E8EB20E" w:rsidR="00EC474E" w:rsidRDefault="00C13F22">
          <w:pPr>
            <w:pStyle w:val="TOC1"/>
            <w:tabs>
              <w:tab w:val="right" w:leader="dot" w:pos="9016"/>
            </w:tabs>
            <w:rPr>
              <w:rFonts w:eastAsiaTheme="minorEastAsia"/>
              <w:noProof/>
              <w:lang w:val="en-US"/>
            </w:rPr>
          </w:pPr>
          <w:hyperlink w:anchor="_Toc22144714" w:history="1">
            <w:r w:rsidR="00EC474E" w:rsidRPr="003D2D13">
              <w:rPr>
                <w:rStyle w:val="Hyperlink"/>
                <w:rFonts w:ascii="Times New Roman" w:hAnsi="Times New Roman"/>
                <w:noProof/>
              </w:rPr>
              <w:t>Bibliography</w:t>
            </w:r>
            <w:r w:rsidR="00EC474E">
              <w:rPr>
                <w:noProof/>
                <w:webHidden/>
              </w:rPr>
              <w:tab/>
            </w:r>
            <w:r w:rsidR="00EC474E">
              <w:rPr>
                <w:noProof/>
                <w:webHidden/>
              </w:rPr>
              <w:fldChar w:fldCharType="begin"/>
            </w:r>
            <w:r w:rsidR="00EC474E">
              <w:rPr>
                <w:noProof/>
                <w:webHidden/>
              </w:rPr>
              <w:instrText xml:space="preserve"> PAGEREF _Toc22144714 \h </w:instrText>
            </w:r>
            <w:r w:rsidR="00EC474E">
              <w:rPr>
                <w:noProof/>
                <w:webHidden/>
              </w:rPr>
            </w:r>
            <w:r w:rsidR="00EC474E">
              <w:rPr>
                <w:noProof/>
                <w:webHidden/>
              </w:rPr>
              <w:fldChar w:fldCharType="separate"/>
            </w:r>
            <w:r w:rsidR="00EC474E">
              <w:rPr>
                <w:noProof/>
                <w:webHidden/>
              </w:rPr>
              <w:t>19</w:t>
            </w:r>
            <w:r w:rsidR="00EC474E">
              <w:rPr>
                <w:noProof/>
                <w:webHidden/>
              </w:rPr>
              <w:fldChar w:fldCharType="end"/>
            </w:r>
          </w:hyperlink>
        </w:p>
        <w:p w14:paraId="443D4DEC" w14:textId="6FAA20D0" w:rsidR="00B85841" w:rsidRPr="009240C5" w:rsidRDefault="00B85841">
          <w:pPr>
            <w:rPr>
              <w:rFonts w:ascii="Times New Roman" w:hAnsi="Times New Roman" w:cs="Times New Roman"/>
              <w:sz w:val="24"/>
              <w:szCs w:val="24"/>
            </w:rPr>
          </w:pPr>
          <w:r w:rsidRPr="009240C5">
            <w:rPr>
              <w:rFonts w:ascii="Times New Roman" w:hAnsi="Times New Roman" w:cs="Times New Roman"/>
              <w:b/>
              <w:bCs/>
              <w:sz w:val="24"/>
              <w:szCs w:val="24"/>
            </w:rPr>
            <w:fldChar w:fldCharType="end"/>
          </w:r>
        </w:p>
      </w:sdtContent>
    </w:sdt>
    <w:p w14:paraId="2A82D0BA" w14:textId="5B3700DC" w:rsidR="007D4CC3" w:rsidRPr="009240C5" w:rsidRDefault="007D4CC3">
      <w:pPr>
        <w:rPr>
          <w:rFonts w:ascii="Times New Roman" w:hAnsi="Times New Roman" w:cs="Times New Roman"/>
          <w:sz w:val="24"/>
          <w:szCs w:val="24"/>
        </w:rPr>
      </w:pPr>
    </w:p>
    <w:p w14:paraId="6828D6C7" w14:textId="4B14F71A" w:rsidR="00B85841" w:rsidRPr="009240C5" w:rsidRDefault="00B85841">
      <w:pPr>
        <w:rPr>
          <w:rFonts w:ascii="Times New Roman" w:hAnsi="Times New Roman" w:cs="Times New Roman"/>
          <w:sz w:val="24"/>
          <w:szCs w:val="24"/>
        </w:rPr>
      </w:pPr>
    </w:p>
    <w:p w14:paraId="7E587436" w14:textId="226F3EAB" w:rsidR="003275C3" w:rsidRPr="009240C5" w:rsidRDefault="003275C3">
      <w:pPr>
        <w:rPr>
          <w:rFonts w:ascii="Times New Roman" w:hAnsi="Times New Roman" w:cs="Times New Roman"/>
          <w:sz w:val="24"/>
          <w:szCs w:val="24"/>
        </w:rPr>
      </w:pPr>
    </w:p>
    <w:p w14:paraId="20C3F420" w14:textId="1879267A" w:rsidR="003275C3" w:rsidRPr="009240C5" w:rsidRDefault="003275C3">
      <w:pPr>
        <w:rPr>
          <w:rFonts w:ascii="Times New Roman" w:hAnsi="Times New Roman" w:cs="Times New Roman"/>
          <w:sz w:val="24"/>
          <w:szCs w:val="24"/>
        </w:rPr>
      </w:pPr>
    </w:p>
    <w:p w14:paraId="7AC5C84B" w14:textId="10A1EB5F" w:rsidR="003275C3" w:rsidRPr="009240C5" w:rsidRDefault="003275C3">
      <w:pPr>
        <w:rPr>
          <w:rFonts w:ascii="Times New Roman" w:hAnsi="Times New Roman" w:cs="Times New Roman"/>
          <w:sz w:val="24"/>
          <w:szCs w:val="24"/>
        </w:rPr>
      </w:pPr>
    </w:p>
    <w:p w14:paraId="2ECF5462" w14:textId="62E50845" w:rsidR="003275C3" w:rsidRPr="009240C5" w:rsidRDefault="003275C3">
      <w:pPr>
        <w:rPr>
          <w:rFonts w:ascii="Times New Roman" w:hAnsi="Times New Roman" w:cs="Times New Roman"/>
          <w:sz w:val="24"/>
          <w:szCs w:val="24"/>
        </w:rPr>
      </w:pPr>
    </w:p>
    <w:p w14:paraId="077B22A6" w14:textId="19ECFD25" w:rsidR="003275C3" w:rsidRPr="009240C5" w:rsidRDefault="003275C3">
      <w:pPr>
        <w:rPr>
          <w:rFonts w:ascii="Times New Roman" w:hAnsi="Times New Roman" w:cs="Times New Roman"/>
          <w:sz w:val="24"/>
          <w:szCs w:val="24"/>
        </w:rPr>
      </w:pPr>
    </w:p>
    <w:p w14:paraId="33B828D1" w14:textId="3B02B27E" w:rsidR="003275C3" w:rsidRPr="009240C5" w:rsidRDefault="003275C3">
      <w:pPr>
        <w:rPr>
          <w:rFonts w:ascii="Times New Roman" w:hAnsi="Times New Roman" w:cs="Times New Roman"/>
          <w:sz w:val="24"/>
          <w:szCs w:val="24"/>
        </w:rPr>
      </w:pPr>
    </w:p>
    <w:p w14:paraId="71865A12" w14:textId="4A3A5D9F" w:rsidR="003275C3" w:rsidRPr="009240C5" w:rsidRDefault="003275C3">
      <w:pPr>
        <w:rPr>
          <w:rFonts w:ascii="Times New Roman" w:hAnsi="Times New Roman" w:cs="Times New Roman"/>
          <w:sz w:val="24"/>
          <w:szCs w:val="24"/>
        </w:rPr>
      </w:pPr>
    </w:p>
    <w:p w14:paraId="3C268AFB" w14:textId="2DAEA071" w:rsidR="003275C3" w:rsidRPr="009240C5" w:rsidRDefault="003275C3">
      <w:pPr>
        <w:rPr>
          <w:rFonts w:ascii="Times New Roman" w:hAnsi="Times New Roman" w:cs="Times New Roman"/>
          <w:sz w:val="24"/>
          <w:szCs w:val="24"/>
        </w:rPr>
      </w:pPr>
    </w:p>
    <w:p w14:paraId="1F4DE00D" w14:textId="099913C4" w:rsidR="003275C3" w:rsidRPr="009240C5" w:rsidRDefault="003275C3">
      <w:pPr>
        <w:rPr>
          <w:rFonts w:ascii="Times New Roman" w:hAnsi="Times New Roman" w:cs="Times New Roman"/>
          <w:sz w:val="24"/>
          <w:szCs w:val="24"/>
        </w:rPr>
      </w:pPr>
    </w:p>
    <w:p w14:paraId="5097ECCA" w14:textId="6F63F020" w:rsidR="003275C3" w:rsidRPr="009240C5" w:rsidRDefault="003275C3">
      <w:pPr>
        <w:rPr>
          <w:rFonts w:ascii="Times New Roman" w:hAnsi="Times New Roman" w:cs="Times New Roman"/>
          <w:sz w:val="24"/>
          <w:szCs w:val="24"/>
        </w:rPr>
      </w:pPr>
    </w:p>
    <w:p w14:paraId="67FFE74B" w14:textId="5F592932" w:rsidR="003275C3" w:rsidRPr="009240C5" w:rsidRDefault="003275C3">
      <w:pPr>
        <w:rPr>
          <w:rFonts w:ascii="Times New Roman" w:hAnsi="Times New Roman" w:cs="Times New Roman"/>
          <w:sz w:val="24"/>
          <w:szCs w:val="24"/>
        </w:rPr>
      </w:pPr>
    </w:p>
    <w:p w14:paraId="7A8E5427" w14:textId="413F5913" w:rsidR="003275C3" w:rsidRPr="009240C5" w:rsidRDefault="003275C3">
      <w:pPr>
        <w:rPr>
          <w:rFonts w:ascii="Times New Roman" w:hAnsi="Times New Roman" w:cs="Times New Roman"/>
          <w:sz w:val="24"/>
          <w:szCs w:val="24"/>
        </w:rPr>
      </w:pPr>
    </w:p>
    <w:p w14:paraId="3648FFF3" w14:textId="298FE326" w:rsidR="003275C3" w:rsidRPr="009240C5" w:rsidRDefault="003275C3">
      <w:pPr>
        <w:rPr>
          <w:rFonts w:ascii="Times New Roman" w:hAnsi="Times New Roman" w:cs="Times New Roman"/>
          <w:sz w:val="24"/>
          <w:szCs w:val="24"/>
        </w:rPr>
      </w:pPr>
    </w:p>
    <w:p w14:paraId="1009E26E" w14:textId="66403D39" w:rsidR="003275C3" w:rsidRPr="009240C5" w:rsidRDefault="003275C3">
      <w:pPr>
        <w:rPr>
          <w:rFonts w:ascii="Times New Roman" w:hAnsi="Times New Roman" w:cs="Times New Roman"/>
          <w:sz w:val="24"/>
          <w:szCs w:val="24"/>
        </w:rPr>
      </w:pPr>
    </w:p>
    <w:p w14:paraId="7A893298" w14:textId="77777777" w:rsidR="003275C3" w:rsidRPr="009240C5" w:rsidRDefault="003275C3">
      <w:pPr>
        <w:rPr>
          <w:rFonts w:ascii="Times New Roman" w:hAnsi="Times New Roman" w:cs="Times New Roman"/>
          <w:sz w:val="24"/>
          <w:szCs w:val="24"/>
        </w:rPr>
      </w:pPr>
    </w:p>
    <w:p w14:paraId="6CA8ECA7" w14:textId="50F1558F" w:rsidR="00B85841" w:rsidRPr="009240C5" w:rsidRDefault="00B85841">
      <w:pPr>
        <w:rPr>
          <w:rFonts w:ascii="Times New Roman" w:hAnsi="Times New Roman" w:cs="Times New Roman"/>
          <w:sz w:val="24"/>
          <w:szCs w:val="24"/>
        </w:rPr>
      </w:pPr>
    </w:p>
    <w:p w14:paraId="556C3B12" w14:textId="108ADAE3" w:rsidR="00B85841" w:rsidRPr="009240C5" w:rsidRDefault="00B85841" w:rsidP="003275C3">
      <w:pPr>
        <w:pStyle w:val="Style1"/>
        <w:rPr>
          <w:rFonts w:cs="Times New Roman"/>
          <w:szCs w:val="24"/>
        </w:rPr>
      </w:pPr>
      <w:bookmarkStart w:id="0" w:name="_Toc22144696"/>
      <w:r w:rsidRPr="009240C5">
        <w:rPr>
          <w:rFonts w:cs="Times New Roman"/>
          <w:szCs w:val="24"/>
        </w:rPr>
        <w:t>AKRONIMET</w:t>
      </w:r>
      <w:bookmarkEnd w:id="0"/>
    </w:p>
    <w:p w14:paraId="39FBEA51" w14:textId="1058F394" w:rsidR="003275C3" w:rsidRPr="009240C5" w:rsidRDefault="003275C3" w:rsidP="003275C3">
      <w:pPr>
        <w:pStyle w:val="ListContinue"/>
        <w:rPr>
          <w:rFonts w:ascii="Times New Roman" w:hAnsi="Times New Roman" w:cs="Times New Roman"/>
          <w:sz w:val="24"/>
          <w:szCs w:val="24"/>
        </w:rPr>
      </w:pPr>
    </w:p>
    <w:p w14:paraId="3F85398D" w14:textId="77777777" w:rsidR="003275C3" w:rsidRPr="009240C5" w:rsidRDefault="003275C3" w:rsidP="003275C3">
      <w:pPr>
        <w:pStyle w:val="ListContinue"/>
        <w:rPr>
          <w:rFonts w:ascii="Times New Roman" w:hAnsi="Times New Roman" w:cs="Times New Roman"/>
          <w:sz w:val="24"/>
          <w:szCs w:val="24"/>
        </w:rPr>
      </w:pPr>
    </w:p>
    <w:tbl>
      <w:tblPr>
        <w:tblW w:w="8059" w:type="dxa"/>
        <w:tblLook w:val="04A0" w:firstRow="1" w:lastRow="0" w:firstColumn="1" w:lastColumn="0" w:noHBand="0" w:noVBand="1"/>
      </w:tblPr>
      <w:tblGrid>
        <w:gridCol w:w="8059"/>
      </w:tblGrid>
      <w:tr w:rsidR="00601787" w14:paraId="3AFDEFBA" w14:textId="77777777" w:rsidTr="00601787">
        <w:trPr>
          <w:trHeight w:val="238"/>
        </w:trPr>
        <w:tc>
          <w:tcPr>
            <w:tcW w:w="8059" w:type="dxa"/>
            <w:tcBorders>
              <w:top w:val="nil"/>
              <w:left w:val="nil"/>
              <w:bottom w:val="nil"/>
              <w:right w:val="nil"/>
            </w:tcBorders>
            <w:shd w:val="clear" w:color="auto" w:fill="auto"/>
            <w:noWrap/>
            <w:vAlign w:val="center"/>
            <w:hideMark/>
          </w:tcPr>
          <w:p w14:paraId="1159BEEB" w14:textId="77777777" w:rsidR="00601787" w:rsidRDefault="00601787">
            <w:pPr>
              <w:rPr>
                <w:color w:val="000000"/>
                <w:lang w:val="en-US"/>
              </w:rPr>
            </w:pPr>
            <w:r>
              <w:rPr>
                <w:color w:val="000000"/>
              </w:rPr>
              <w:t>AFEDS - Forumi shqiptar për zhvillim ekonomik në Serbi</w:t>
            </w:r>
          </w:p>
        </w:tc>
      </w:tr>
      <w:tr w:rsidR="00601787" w14:paraId="1C86E415" w14:textId="77777777" w:rsidTr="00601787">
        <w:trPr>
          <w:trHeight w:val="238"/>
        </w:trPr>
        <w:tc>
          <w:tcPr>
            <w:tcW w:w="8059" w:type="dxa"/>
            <w:tcBorders>
              <w:top w:val="nil"/>
              <w:left w:val="nil"/>
              <w:bottom w:val="nil"/>
              <w:right w:val="nil"/>
            </w:tcBorders>
            <w:shd w:val="clear" w:color="auto" w:fill="auto"/>
            <w:noWrap/>
            <w:vAlign w:val="center"/>
            <w:hideMark/>
          </w:tcPr>
          <w:p w14:paraId="3AE273F2" w14:textId="77777777" w:rsidR="00601787" w:rsidRDefault="00601787">
            <w:pPr>
              <w:rPr>
                <w:color w:val="000000"/>
              </w:rPr>
            </w:pPr>
            <w:r>
              <w:rPr>
                <w:color w:val="000000"/>
              </w:rPr>
              <w:t xml:space="preserve">APN – Alternativa për Ndryshime </w:t>
            </w:r>
          </w:p>
        </w:tc>
      </w:tr>
      <w:tr w:rsidR="00601787" w14:paraId="6325EC64" w14:textId="77777777" w:rsidTr="00601787">
        <w:trPr>
          <w:trHeight w:val="238"/>
        </w:trPr>
        <w:tc>
          <w:tcPr>
            <w:tcW w:w="8059" w:type="dxa"/>
            <w:tcBorders>
              <w:top w:val="nil"/>
              <w:left w:val="nil"/>
              <w:bottom w:val="nil"/>
              <w:right w:val="nil"/>
            </w:tcBorders>
            <w:shd w:val="clear" w:color="auto" w:fill="auto"/>
            <w:noWrap/>
            <w:vAlign w:val="center"/>
            <w:hideMark/>
          </w:tcPr>
          <w:p w14:paraId="7DE8B2F2" w14:textId="77777777" w:rsidR="00601787" w:rsidRDefault="00601787">
            <w:pPr>
              <w:rPr>
                <w:color w:val="000000"/>
              </w:rPr>
            </w:pPr>
            <w:r>
              <w:rPr>
                <w:color w:val="000000"/>
              </w:rPr>
              <w:t>KK - Kuvendi Komunal</w:t>
            </w:r>
          </w:p>
        </w:tc>
      </w:tr>
      <w:tr w:rsidR="00601787" w14:paraId="057724F2" w14:textId="77777777" w:rsidTr="00601787">
        <w:trPr>
          <w:trHeight w:val="238"/>
        </w:trPr>
        <w:tc>
          <w:tcPr>
            <w:tcW w:w="8059" w:type="dxa"/>
            <w:tcBorders>
              <w:top w:val="nil"/>
              <w:left w:val="nil"/>
              <w:bottom w:val="nil"/>
              <w:right w:val="nil"/>
            </w:tcBorders>
            <w:shd w:val="clear" w:color="auto" w:fill="auto"/>
            <w:noWrap/>
            <w:vAlign w:val="center"/>
            <w:hideMark/>
          </w:tcPr>
          <w:p w14:paraId="40EAA98C" w14:textId="77777777" w:rsidR="00601787" w:rsidRDefault="00601787">
            <w:pPr>
              <w:rPr>
                <w:color w:val="000000"/>
              </w:rPr>
            </w:pPr>
            <w:r>
              <w:rPr>
                <w:color w:val="000000"/>
              </w:rPr>
              <w:t>KKSH – Këshilli Kombëtar Shqiptar</w:t>
            </w:r>
          </w:p>
        </w:tc>
      </w:tr>
      <w:tr w:rsidR="00601787" w14:paraId="5F666DB4" w14:textId="77777777" w:rsidTr="00601787">
        <w:trPr>
          <w:trHeight w:val="238"/>
        </w:trPr>
        <w:tc>
          <w:tcPr>
            <w:tcW w:w="8059" w:type="dxa"/>
            <w:tcBorders>
              <w:top w:val="nil"/>
              <w:left w:val="nil"/>
              <w:bottom w:val="nil"/>
              <w:right w:val="nil"/>
            </w:tcBorders>
            <w:shd w:val="clear" w:color="auto" w:fill="auto"/>
            <w:noWrap/>
            <w:vAlign w:val="center"/>
            <w:hideMark/>
          </w:tcPr>
          <w:p w14:paraId="46D11D86" w14:textId="77777777" w:rsidR="00601787" w:rsidRDefault="00601787">
            <w:pPr>
              <w:rPr>
                <w:color w:val="000000"/>
              </w:rPr>
            </w:pPr>
            <w:r>
              <w:rPr>
                <w:color w:val="000000"/>
              </w:rPr>
              <w:t>LPD – Lëvizja e Progresit Demokratik</w:t>
            </w:r>
          </w:p>
        </w:tc>
      </w:tr>
      <w:tr w:rsidR="00601787" w14:paraId="3AB865A0" w14:textId="77777777" w:rsidTr="00601787">
        <w:trPr>
          <w:trHeight w:val="238"/>
        </w:trPr>
        <w:tc>
          <w:tcPr>
            <w:tcW w:w="8059" w:type="dxa"/>
            <w:tcBorders>
              <w:top w:val="nil"/>
              <w:left w:val="nil"/>
              <w:bottom w:val="nil"/>
              <w:right w:val="nil"/>
            </w:tcBorders>
            <w:shd w:val="clear" w:color="auto" w:fill="auto"/>
            <w:noWrap/>
            <w:vAlign w:val="center"/>
            <w:hideMark/>
          </w:tcPr>
          <w:p w14:paraId="778B6BED" w14:textId="67CC2F22" w:rsidR="00601787" w:rsidRDefault="00601787">
            <w:pPr>
              <w:rPr>
                <w:color w:val="000000"/>
              </w:rPr>
            </w:pPr>
            <w:r>
              <w:rPr>
                <w:color w:val="000000"/>
              </w:rPr>
              <w:t xml:space="preserve">LR - Lëvizja për Reforma e </w:t>
            </w:r>
          </w:p>
        </w:tc>
      </w:tr>
      <w:tr w:rsidR="00601787" w14:paraId="03E9EFB0" w14:textId="77777777" w:rsidTr="00601787">
        <w:trPr>
          <w:trHeight w:val="238"/>
        </w:trPr>
        <w:tc>
          <w:tcPr>
            <w:tcW w:w="8059" w:type="dxa"/>
            <w:tcBorders>
              <w:top w:val="nil"/>
              <w:left w:val="nil"/>
              <w:bottom w:val="nil"/>
              <w:right w:val="nil"/>
            </w:tcBorders>
            <w:shd w:val="clear" w:color="auto" w:fill="auto"/>
            <w:noWrap/>
            <w:vAlign w:val="center"/>
            <w:hideMark/>
          </w:tcPr>
          <w:p w14:paraId="4F1F6EC9" w14:textId="77777777" w:rsidR="00601787" w:rsidRDefault="00601787">
            <w:pPr>
              <w:rPr>
                <w:color w:val="000000"/>
              </w:rPr>
            </w:pPr>
            <w:r>
              <w:rPr>
                <w:color w:val="000000"/>
              </w:rPr>
              <w:t>LS - Lista Serbe</w:t>
            </w:r>
          </w:p>
        </w:tc>
      </w:tr>
      <w:tr w:rsidR="00601787" w14:paraId="5D041067" w14:textId="77777777" w:rsidTr="00601787">
        <w:trPr>
          <w:trHeight w:val="238"/>
        </w:trPr>
        <w:tc>
          <w:tcPr>
            <w:tcW w:w="8059" w:type="dxa"/>
            <w:tcBorders>
              <w:top w:val="nil"/>
              <w:left w:val="nil"/>
              <w:bottom w:val="nil"/>
              <w:right w:val="nil"/>
            </w:tcBorders>
            <w:shd w:val="clear" w:color="auto" w:fill="auto"/>
            <w:noWrap/>
            <w:vAlign w:val="center"/>
            <w:hideMark/>
          </w:tcPr>
          <w:p w14:paraId="409CDE2C" w14:textId="77777777" w:rsidR="00601787" w:rsidRDefault="00601787">
            <w:pPr>
              <w:rPr>
                <w:color w:val="000000"/>
              </w:rPr>
            </w:pPr>
            <w:r>
              <w:rPr>
                <w:color w:val="000000"/>
              </w:rPr>
              <w:t>PD – Partia Demokratike</w:t>
            </w:r>
          </w:p>
        </w:tc>
      </w:tr>
      <w:tr w:rsidR="00601787" w14:paraId="23D4155E" w14:textId="77777777" w:rsidTr="00601787">
        <w:trPr>
          <w:trHeight w:val="238"/>
        </w:trPr>
        <w:tc>
          <w:tcPr>
            <w:tcW w:w="8059" w:type="dxa"/>
            <w:tcBorders>
              <w:top w:val="nil"/>
              <w:left w:val="nil"/>
              <w:bottom w:val="nil"/>
              <w:right w:val="nil"/>
            </w:tcBorders>
            <w:shd w:val="clear" w:color="auto" w:fill="auto"/>
            <w:noWrap/>
            <w:vAlign w:val="center"/>
            <w:hideMark/>
          </w:tcPr>
          <w:p w14:paraId="7FF63820" w14:textId="77777777" w:rsidR="00601787" w:rsidRDefault="00601787">
            <w:pPr>
              <w:rPr>
                <w:color w:val="000000"/>
              </w:rPr>
            </w:pPr>
            <w:r>
              <w:rPr>
                <w:color w:val="000000"/>
              </w:rPr>
              <w:t>PDSH – Partia Demokratike Shqiptar</w:t>
            </w:r>
          </w:p>
        </w:tc>
      </w:tr>
      <w:tr w:rsidR="00601787" w14:paraId="51F41D2B" w14:textId="77777777" w:rsidTr="00601787">
        <w:trPr>
          <w:trHeight w:val="238"/>
        </w:trPr>
        <w:tc>
          <w:tcPr>
            <w:tcW w:w="8059" w:type="dxa"/>
            <w:tcBorders>
              <w:top w:val="nil"/>
              <w:left w:val="nil"/>
              <w:bottom w:val="nil"/>
              <w:right w:val="nil"/>
            </w:tcBorders>
            <w:shd w:val="clear" w:color="auto" w:fill="auto"/>
            <w:noWrap/>
            <w:vAlign w:val="center"/>
            <w:hideMark/>
          </w:tcPr>
          <w:p w14:paraId="1A4486CD" w14:textId="60F25611" w:rsidR="00601787" w:rsidRDefault="00601787">
            <w:pPr>
              <w:rPr>
                <w:color w:val="000000"/>
              </w:rPr>
            </w:pPr>
            <w:r>
              <w:rPr>
                <w:color w:val="000000"/>
              </w:rPr>
              <w:t>PRS</w:t>
            </w:r>
            <w:r w:rsidR="008920C5">
              <w:rPr>
                <w:color w:val="000000"/>
              </w:rPr>
              <w:t xml:space="preserve"> </w:t>
            </w:r>
            <w:r>
              <w:rPr>
                <w:color w:val="000000"/>
              </w:rPr>
              <w:t>- Parlamenti i Republikës së Serbisë</w:t>
            </w:r>
          </w:p>
        </w:tc>
      </w:tr>
      <w:tr w:rsidR="00601787" w14:paraId="06C61CF8" w14:textId="77777777" w:rsidTr="00601787">
        <w:trPr>
          <w:trHeight w:val="238"/>
        </w:trPr>
        <w:tc>
          <w:tcPr>
            <w:tcW w:w="8059" w:type="dxa"/>
            <w:tcBorders>
              <w:top w:val="nil"/>
              <w:left w:val="nil"/>
              <w:bottom w:val="nil"/>
              <w:right w:val="nil"/>
            </w:tcBorders>
            <w:shd w:val="clear" w:color="auto" w:fill="auto"/>
            <w:noWrap/>
            <w:vAlign w:val="center"/>
            <w:hideMark/>
          </w:tcPr>
          <w:p w14:paraId="1D0FEB64" w14:textId="4BDCC788" w:rsidR="00601787" w:rsidRDefault="00601787">
            <w:pPr>
              <w:rPr>
                <w:color w:val="000000"/>
              </w:rPr>
            </w:pPr>
            <w:r>
              <w:rPr>
                <w:color w:val="000000"/>
              </w:rPr>
              <w:t>PUPS</w:t>
            </w:r>
            <w:r w:rsidR="008920C5">
              <w:rPr>
                <w:color w:val="000000"/>
              </w:rPr>
              <w:t xml:space="preserve"> </w:t>
            </w:r>
            <w:r>
              <w:rPr>
                <w:color w:val="000000"/>
              </w:rPr>
              <w:t xml:space="preserve">- Partia e </w:t>
            </w:r>
            <w:proofErr w:type="spellStart"/>
            <w:r>
              <w:rPr>
                <w:color w:val="000000"/>
              </w:rPr>
              <w:t>Penzionerëve</w:t>
            </w:r>
            <w:proofErr w:type="spellEnd"/>
            <w:r>
              <w:rPr>
                <w:color w:val="000000"/>
              </w:rPr>
              <w:t xml:space="preserve"> të Bashkuar të Serbisë</w:t>
            </w:r>
          </w:p>
        </w:tc>
      </w:tr>
      <w:tr w:rsidR="00601787" w14:paraId="5BF26FF3" w14:textId="77777777" w:rsidTr="00601787">
        <w:trPr>
          <w:trHeight w:val="238"/>
        </w:trPr>
        <w:tc>
          <w:tcPr>
            <w:tcW w:w="8059" w:type="dxa"/>
            <w:tcBorders>
              <w:top w:val="nil"/>
              <w:left w:val="nil"/>
              <w:bottom w:val="nil"/>
              <w:right w:val="nil"/>
            </w:tcBorders>
            <w:shd w:val="clear" w:color="auto" w:fill="auto"/>
            <w:noWrap/>
            <w:vAlign w:val="center"/>
            <w:hideMark/>
          </w:tcPr>
          <w:p w14:paraId="79520E10" w14:textId="77777777" w:rsidR="00601787" w:rsidRDefault="00601787">
            <w:pPr>
              <w:rPr>
                <w:color w:val="000000"/>
              </w:rPr>
            </w:pPr>
            <w:r>
              <w:rPr>
                <w:color w:val="000000"/>
              </w:rPr>
              <w:t>PVD – Partia për Veprim Demokratik</w:t>
            </w:r>
          </w:p>
        </w:tc>
      </w:tr>
      <w:tr w:rsidR="00601787" w14:paraId="4D80075C" w14:textId="77777777" w:rsidTr="00601787">
        <w:trPr>
          <w:trHeight w:val="238"/>
        </w:trPr>
        <w:tc>
          <w:tcPr>
            <w:tcW w:w="8059" w:type="dxa"/>
            <w:tcBorders>
              <w:top w:val="nil"/>
              <w:left w:val="nil"/>
              <w:bottom w:val="nil"/>
              <w:right w:val="nil"/>
            </w:tcBorders>
            <w:shd w:val="clear" w:color="auto" w:fill="auto"/>
            <w:noWrap/>
            <w:vAlign w:val="center"/>
            <w:hideMark/>
          </w:tcPr>
          <w:p w14:paraId="7EBDAC18" w14:textId="6FDF81D2" w:rsidR="00601787" w:rsidRDefault="00601787">
            <w:pPr>
              <w:rPr>
                <w:color w:val="000000"/>
              </w:rPr>
            </w:pPr>
            <w:r>
              <w:rPr>
                <w:color w:val="000000"/>
              </w:rPr>
              <w:t>SD</w:t>
            </w:r>
            <w:r w:rsidR="008920C5">
              <w:rPr>
                <w:color w:val="000000"/>
              </w:rPr>
              <w:t xml:space="preserve"> </w:t>
            </w:r>
            <w:r>
              <w:rPr>
                <w:color w:val="000000"/>
              </w:rPr>
              <w:t>- E djathta Serbe</w:t>
            </w:r>
          </w:p>
        </w:tc>
      </w:tr>
      <w:tr w:rsidR="00601787" w14:paraId="7F2817B3" w14:textId="77777777" w:rsidTr="00601787">
        <w:trPr>
          <w:trHeight w:val="238"/>
        </w:trPr>
        <w:tc>
          <w:tcPr>
            <w:tcW w:w="8059" w:type="dxa"/>
            <w:tcBorders>
              <w:top w:val="nil"/>
              <w:left w:val="nil"/>
              <w:bottom w:val="nil"/>
              <w:right w:val="nil"/>
            </w:tcBorders>
            <w:shd w:val="clear" w:color="auto" w:fill="auto"/>
            <w:noWrap/>
            <w:vAlign w:val="center"/>
            <w:hideMark/>
          </w:tcPr>
          <w:p w14:paraId="43A72AF7" w14:textId="6C845830" w:rsidR="00601787" w:rsidRDefault="00601787">
            <w:pPr>
              <w:rPr>
                <w:color w:val="000000"/>
              </w:rPr>
            </w:pPr>
            <w:r>
              <w:rPr>
                <w:color w:val="000000"/>
              </w:rPr>
              <w:t>SNS</w:t>
            </w:r>
            <w:r w:rsidR="008920C5">
              <w:rPr>
                <w:color w:val="000000"/>
              </w:rPr>
              <w:t xml:space="preserve"> </w:t>
            </w:r>
            <w:r>
              <w:rPr>
                <w:color w:val="000000"/>
              </w:rPr>
              <w:t>- Partia Përparimtare Serbe</w:t>
            </w:r>
          </w:p>
        </w:tc>
      </w:tr>
      <w:tr w:rsidR="00601787" w14:paraId="78B0B20F" w14:textId="77777777" w:rsidTr="00601787">
        <w:trPr>
          <w:trHeight w:val="238"/>
        </w:trPr>
        <w:tc>
          <w:tcPr>
            <w:tcW w:w="8059" w:type="dxa"/>
            <w:tcBorders>
              <w:top w:val="nil"/>
              <w:left w:val="nil"/>
              <w:bottom w:val="nil"/>
              <w:right w:val="nil"/>
            </w:tcBorders>
            <w:shd w:val="clear" w:color="auto" w:fill="auto"/>
            <w:noWrap/>
            <w:vAlign w:val="center"/>
            <w:hideMark/>
          </w:tcPr>
          <w:p w14:paraId="4022234A" w14:textId="2C380FDE" w:rsidR="00601787" w:rsidRDefault="00601787">
            <w:pPr>
              <w:rPr>
                <w:color w:val="000000"/>
              </w:rPr>
            </w:pPr>
            <w:r>
              <w:rPr>
                <w:color w:val="000000"/>
              </w:rPr>
              <w:t>SRS</w:t>
            </w:r>
            <w:r w:rsidR="008920C5">
              <w:rPr>
                <w:color w:val="000000"/>
              </w:rPr>
              <w:t xml:space="preserve"> </w:t>
            </w:r>
            <w:r>
              <w:rPr>
                <w:color w:val="000000"/>
              </w:rPr>
              <w:t>- Partia Radikale Serbe</w:t>
            </w:r>
          </w:p>
        </w:tc>
      </w:tr>
    </w:tbl>
    <w:p w14:paraId="10FDD051" w14:textId="77777777" w:rsidR="003275C3" w:rsidRPr="009240C5" w:rsidRDefault="003275C3" w:rsidP="003275C3">
      <w:pPr>
        <w:rPr>
          <w:rFonts w:ascii="Times New Roman" w:hAnsi="Times New Roman" w:cs="Times New Roman"/>
          <w:sz w:val="24"/>
          <w:szCs w:val="24"/>
        </w:rPr>
      </w:pPr>
    </w:p>
    <w:p w14:paraId="38D544F1" w14:textId="77777777" w:rsidR="003275C3" w:rsidRPr="009240C5" w:rsidRDefault="003275C3" w:rsidP="003275C3">
      <w:pPr>
        <w:pStyle w:val="ListParagraph"/>
        <w:numPr>
          <w:ilvl w:val="0"/>
          <w:numId w:val="5"/>
        </w:numPr>
        <w:rPr>
          <w:rFonts w:ascii="Times New Roman" w:hAnsi="Times New Roman" w:cs="Times New Roman"/>
          <w:sz w:val="24"/>
          <w:szCs w:val="24"/>
        </w:rPr>
      </w:pPr>
    </w:p>
    <w:p w14:paraId="4DB21E97" w14:textId="77777777" w:rsidR="003275C3" w:rsidRPr="009240C5" w:rsidRDefault="003275C3" w:rsidP="003275C3">
      <w:pPr>
        <w:pStyle w:val="ListParagraph"/>
        <w:rPr>
          <w:rFonts w:ascii="Times New Roman" w:hAnsi="Times New Roman" w:cs="Times New Roman"/>
          <w:sz w:val="24"/>
          <w:szCs w:val="24"/>
        </w:rPr>
      </w:pPr>
    </w:p>
    <w:p w14:paraId="12D0FFDA" w14:textId="77777777" w:rsidR="00B85841" w:rsidRPr="009240C5" w:rsidRDefault="00B85841">
      <w:pPr>
        <w:rPr>
          <w:rFonts w:ascii="Times New Roman" w:hAnsi="Times New Roman" w:cs="Times New Roman"/>
          <w:sz w:val="24"/>
          <w:szCs w:val="24"/>
        </w:rPr>
      </w:pPr>
    </w:p>
    <w:p w14:paraId="219827A6" w14:textId="0656AD38" w:rsidR="00B85841" w:rsidRPr="009240C5" w:rsidRDefault="00B85841">
      <w:pPr>
        <w:rPr>
          <w:rFonts w:ascii="Times New Roman" w:hAnsi="Times New Roman" w:cs="Times New Roman"/>
          <w:sz w:val="24"/>
          <w:szCs w:val="24"/>
        </w:rPr>
      </w:pPr>
    </w:p>
    <w:p w14:paraId="463FE222" w14:textId="783997F5" w:rsidR="00B85841" w:rsidRPr="009240C5" w:rsidRDefault="00B85841">
      <w:pPr>
        <w:rPr>
          <w:rFonts w:ascii="Times New Roman" w:hAnsi="Times New Roman" w:cs="Times New Roman"/>
          <w:sz w:val="24"/>
          <w:szCs w:val="24"/>
        </w:rPr>
      </w:pPr>
    </w:p>
    <w:p w14:paraId="548783D2" w14:textId="59C5C1BE" w:rsidR="00B85841" w:rsidRPr="009240C5" w:rsidRDefault="00B85841">
      <w:pPr>
        <w:rPr>
          <w:rFonts w:ascii="Times New Roman" w:hAnsi="Times New Roman" w:cs="Times New Roman"/>
          <w:sz w:val="24"/>
          <w:szCs w:val="24"/>
        </w:rPr>
      </w:pPr>
    </w:p>
    <w:p w14:paraId="059AD3F5" w14:textId="1B0403F1" w:rsidR="00B85841" w:rsidRPr="009240C5" w:rsidRDefault="00B85841">
      <w:pPr>
        <w:rPr>
          <w:rFonts w:ascii="Times New Roman" w:hAnsi="Times New Roman" w:cs="Times New Roman"/>
          <w:sz w:val="24"/>
          <w:szCs w:val="24"/>
        </w:rPr>
      </w:pPr>
    </w:p>
    <w:p w14:paraId="71EF7A4E" w14:textId="593FB328" w:rsidR="00F03539" w:rsidRPr="009240C5" w:rsidRDefault="00F03539" w:rsidP="00F03539">
      <w:pPr>
        <w:pStyle w:val="Heading1"/>
        <w:rPr>
          <w:rFonts w:ascii="Times New Roman" w:hAnsi="Times New Roman"/>
          <w:sz w:val="24"/>
          <w:szCs w:val="24"/>
        </w:rPr>
      </w:pPr>
      <w:bookmarkStart w:id="1" w:name="_Toc6835394"/>
      <w:bookmarkStart w:id="2" w:name="_Toc22144697"/>
      <w:r w:rsidRPr="009240C5">
        <w:rPr>
          <w:rFonts w:ascii="Times New Roman" w:hAnsi="Times New Roman"/>
          <w:sz w:val="24"/>
          <w:szCs w:val="24"/>
        </w:rPr>
        <w:t>PARATHËNIE</w:t>
      </w:r>
      <w:bookmarkEnd w:id="1"/>
      <w:bookmarkEnd w:id="2"/>
    </w:p>
    <w:p w14:paraId="7BC8EC68" w14:textId="66223AAE" w:rsidR="00F03539" w:rsidRPr="009240C5" w:rsidRDefault="00F03539" w:rsidP="00F03539">
      <w:pPr>
        <w:rPr>
          <w:rFonts w:ascii="Times New Roman" w:hAnsi="Times New Roman" w:cs="Times New Roman"/>
          <w:sz w:val="24"/>
          <w:szCs w:val="24"/>
        </w:rPr>
      </w:pPr>
    </w:p>
    <w:p w14:paraId="4A320A70" w14:textId="77777777" w:rsidR="00F03539" w:rsidRPr="009240C5" w:rsidRDefault="00F03539" w:rsidP="00F03539">
      <w:pPr>
        <w:rPr>
          <w:rFonts w:ascii="Times New Roman" w:hAnsi="Times New Roman" w:cs="Times New Roman"/>
          <w:sz w:val="24"/>
          <w:szCs w:val="24"/>
        </w:rPr>
      </w:pPr>
    </w:p>
    <w:p w14:paraId="0CBF5639" w14:textId="639A6081" w:rsidR="00F03539" w:rsidRPr="009240C5" w:rsidRDefault="00F03539" w:rsidP="00F03539">
      <w:pPr>
        <w:ind w:firstLine="720"/>
        <w:jc w:val="both"/>
        <w:rPr>
          <w:rFonts w:ascii="Times New Roman" w:hAnsi="Times New Roman" w:cs="Times New Roman"/>
          <w:sz w:val="24"/>
          <w:szCs w:val="24"/>
        </w:rPr>
      </w:pPr>
      <w:r w:rsidRPr="009240C5">
        <w:rPr>
          <w:rFonts w:ascii="Times New Roman" w:hAnsi="Times New Roman" w:cs="Times New Roman"/>
          <w:sz w:val="24"/>
          <w:szCs w:val="24"/>
        </w:rPr>
        <w:t xml:space="preserve">Ky hulumtim bazë, ka për qëllim pasqyrimin e gjendjes së përfaqësimit të shqiptarëve në Serbi, përkatësisht të shqiptarëve në Luginën e Preshevës në institucionet përfaqësuese. Hulumtimi është përcaktuar në përfaqësimin e organeve dhe institucioneve të dala nga ciklet </w:t>
      </w:r>
      <w:r w:rsidR="00601787">
        <w:rPr>
          <w:rFonts w:ascii="Times New Roman" w:hAnsi="Times New Roman" w:cs="Times New Roman"/>
          <w:sz w:val="24"/>
          <w:szCs w:val="24"/>
        </w:rPr>
        <w:t>elektorale</w:t>
      </w:r>
      <w:r w:rsidRPr="009240C5">
        <w:rPr>
          <w:rFonts w:ascii="Times New Roman" w:hAnsi="Times New Roman" w:cs="Times New Roman"/>
          <w:sz w:val="24"/>
          <w:szCs w:val="24"/>
        </w:rPr>
        <w:t>:</w:t>
      </w:r>
    </w:p>
    <w:p w14:paraId="47908362" w14:textId="385D4376" w:rsidR="00F03539" w:rsidRPr="009240C5" w:rsidRDefault="00F03539" w:rsidP="00F03539">
      <w:pPr>
        <w:pStyle w:val="ListParagraph"/>
        <w:numPr>
          <w:ilvl w:val="0"/>
          <w:numId w:val="1"/>
        </w:numPr>
        <w:jc w:val="both"/>
        <w:rPr>
          <w:rFonts w:ascii="Times New Roman" w:hAnsi="Times New Roman" w:cs="Times New Roman"/>
          <w:sz w:val="24"/>
          <w:szCs w:val="24"/>
        </w:rPr>
      </w:pPr>
      <w:r w:rsidRPr="009240C5">
        <w:rPr>
          <w:rFonts w:ascii="Times New Roman" w:hAnsi="Times New Roman" w:cs="Times New Roman"/>
          <w:sz w:val="24"/>
          <w:szCs w:val="24"/>
        </w:rPr>
        <w:t xml:space="preserve">Në zgjedhjet komunale për komunën e Preshevës, </w:t>
      </w:r>
      <w:proofErr w:type="spellStart"/>
      <w:r w:rsidRPr="009240C5">
        <w:rPr>
          <w:rFonts w:ascii="Times New Roman" w:hAnsi="Times New Roman" w:cs="Times New Roman"/>
          <w:sz w:val="24"/>
          <w:szCs w:val="24"/>
        </w:rPr>
        <w:t>Bujanocit</w:t>
      </w:r>
      <w:proofErr w:type="spellEnd"/>
      <w:r w:rsidRPr="009240C5">
        <w:rPr>
          <w:rFonts w:ascii="Times New Roman" w:hAnsi="Times New Roman" w:cs="Times New Roman"/>
          <w:sz w:val="24"/>
          <w:szCs w:val="24"/>
        </w:rPr>
        <w:t xml:space="preserve"> dhe </w:t>
      </w:r>
      <w:proofErr w:type="spellStart"/>
      <w:r w:rsidRPr="009240C5">
        <w:rPr>
          <w:rFonts w:ascii="Times New Roman" w:hAnsi="Times New Roman" w:cs="Times New Roman"/>
          <w:sz w:val="24"/>
          <w:szCs w:val="24"/>
        </w:rPr>
        <w:t>Medvegjës</w:t>
      </w:r>
      <w:proofErr w:type="spellEnd"/>
      <w:r w:rsidR="007B0DFA">
        <w:rPr>
          <w:rFonts w:ascii="Times New Roman" w:hAnsi="Times New Roman" w:cs="Times New Roman"/>
          <w:sz w:val="24"/>
          <w:szCs w:val="24"/>
        </w:rPr>
        <w:t>;</w:t>
      </w:r>
    </w:p>
    <w:p w14:paraId="13034E57" w14:textId="49FCF00F" w:rsidR="00F03539" w:rsidRPr="009240C5" w:rsidRDefault="00F03539" w:rsidP="00F03539">
      <w:pPr>
        <w:pStyle w:val="ListParagraph"/>
        <w:numPr>
          <w:ilvl w:val="0"/>
          <w:numId w:val="1"/>
        </w:numPr>
        <w:jc w:val="both"/>
        <w:rPr>
          <w:rFonts w:ascii="Times New Roman" w:hAnsi="Times New Roman" w:cs="Times New Roman"/>
          <w:sz w:val="24"/>
          <w:szCs w:val="24"/>
        </w:rPr>
      </w:pPr>
      <w:r w:rsidRPr="009240C5">
        <w:rPr>
          <w:rFonts w:ascii="Times New Roman" w:hAnsi="Times New Roman" w:cs="Times New Roman"/>
          <w:sz w:val="24"/>
          <w:szCs w:val="24"/>
        </w:rPr>
        <w:t xml:space="preserve">Në zgjedhjet e veçanta për Këshillin Kombëtar Shqiptar në Serbi, dhe </w:t>
      </w:r>
    </w:p>
    <w:p w14:paraId="079246BF" w14:textId="21010B8D" w:rsidR="00F03539" w:rsidRPr="009240C5" w:rsidRDefault="00F03539" w:rsidP="00F03539">
      <w:pPr>
        <w:pStyle w:val="ListParagraph"/>
        <w:numPr>
          <w:ilvl w:val="0"/>
          <w:numId w:val="1"/>
        </w:numPr>
        <w:jc w:val="both"/>
        <w:rPr>
          <w:rFonts w:ascii="Times New Roman" w:hAnsi="Times New Roman" w:cs="Times New Roman"/>
          <w:sz w:val="24"/>
          <w:szCs w:val="24"/>
        </w:rPr>
      </w:pPr>
      <w:r w:rsidRPr="009240C5">
        <w:rPr>
          <w:rFonts w:ascii="Times New Roman" w:hAnsi="Times New Roman" w:cs="Times New Roman"/>
          <w:sz w:val="24"/>
          <w:szCs w:val="24"/>
        </w:rPr>
        <w:t>Në zgjedhjet e përgjithshme parlamentare për Par</w:t>
      </w:r>
      <w:r w:rsidR="00601787">
        <w:rPr>
          <w:rFonts w:ascii="Times New Roman" w:hAnsi="Times New Roman" w:cs="Times New Roman"/>
          <w:sz w:val="24"/>
          <w:szCs w:val="24"/>
        </w:rPr>
        <w:t>l</w:t>
      </w:r>
      <w:r w:rsidRPr="009240C5">
        <w:rPr>
          <w:rFonts w:ascii="Times New Roman" w:hAnsi="Times New Roman" w:cs="Times New Roman"/>
          <w:sz w:val="24"/>
          <w:szCs w:val="24"/>
        </w:rPr>
        <w:t>amentin e Republikë së Serbisë</w:t>
      </w:r>
    </w:p>
    <w:p w14:paraId="254D5C2B" w14:textId="77777777" w:rsidR="00F03539" w:rsidRPr="009240C5" w:rsidRDefault="00F03539" w:rsidP="00F03539">
      <w:pPr>
        <w:pStyle w:val="ListParagraph"/>
        <w:ind w:left="1500"/>
        <w:jc w:val="both"/>
        <w:rPr>
          <w:rFonts w:ascii="Times New Roman" w:hAnsi="Times New Roman" w:cs="Times New Roman"/>
          <w:sz w:val="24"/>
          <w:szCs w:val="24"/>
        </w:rPr>
      </w:pPr>
    </w:p>
    <w:p w14:paraId="60F6EC0E" w14:textId="01D4AC57" w:rsidR="00F03539" w:rsidRPr="009240C5" w:rsidRDefault="00F03539" w:rsidP="00F03539">
      <w:pPr>
        <w:jc w:val="both"/>
        <w:rPr>
          <w:rFonts w:ascii="Times New Roman" w:hAnsi="Times New Roman" w:cs="Times New Roman"/>
          <w:sz w:val="24"/>
          <w:szCs w:val="24"/>
        </w:rPr>
      </w:pPr>
      <w:r w:rsidRPr="009240C5">
        <w:rPr>
          <w:rFonts w:ascii="Times New Roman" w:hAnsi="Times New Roman" w:cs="Times New Roman"/>
          <w:sz w:val="24"/>
          <w:szCs w:val="24"/>
        </w:rPr>
        <w:t xml:space="preserve"> Është zhvilluar si pjesë e nevojës për të dhëna të sakta mbi përfaqësimin dhe votën e marrë në zgjedhjet e drejtpërdrejta. Për të </w:t>
      </w:r>
      <w:proofErr w:type="spellStart"/>
      <w:r w:rsidRPr="009240C5">
        <w:rPr>
          <w:rFonts w:ascii="Times New Roman" w:hAnsi="Times New Roman" w:cs="Times New Roman"/>
          <w:sz w:val="24"/>
          <w:szCs w:val="24"/>
        </w:rPr>
        <w:t>ridefinuar</w:t>
      </w:r>
      <w:proofErr w:type="spellEnd"/>
      <w:r w:rsidRPr="009240C5">
        <w:rPr>
          <w:rFonts w:ascii="Times New Roman" w:hAnsi="Times New Roman" w:cs="Times New Roman"/>
          <w:sz w:val="24"/>
          <w:szCs w:val="24"/>
        </w:rPr>
        <w:t xml:space="preserve"> politikat përfaqësuese për komunitetin shqiptar. Si prioritet kyç i KKSH-së</w:t>
      </w:r>
      <w:r w:rsidR="00686C16" w:rsidRPr="009240C5">
        <w:rPr>
          <w:rFonts w:ascii="Times New Roman" w:hAnsi="Times New Roman" w:cs="Times New Roman"/>
          <w:sz w:val="24"/>
          <w:szCs w:val="24"/>
        </w:rPr>
        <w:t xml:space="preserve"> është ruajtja identitetit kombëtar dhe avancimi i pozitës së gjithmbarshme të shqiptarëve në Luginën e Preshevës.</w:t>
      </w:r>
      <w:r w:rsidRPr="009240C5">
        <w:rPr>
          <w:rFonts w:ascii="Times New Roman" w:hAnsi="Times New Roman" w:cs="Times New Roman"/>
          <w:sz w:val="24"/>
          <w:szCs w:val="24"/>
        </w:rPr>
        <w:t xml:space="preserve"> </w:t>
      </w:r>
    </w:p>
    <w:p w14:paraId="7BCACF84" w14:textId="650E3EC2" w:rsidR="00F03539" w:rsidRPr="009240C5" w:rsidRDefault="00F03539" w:rsidP="00F03539">
      <w:pPr>
        <w:jc w:val="both"/>
        <w:rPr>
          <w:rFonts w:ascii="Times New Roman" w:hAnsi="Times New Roman" w:cs="Times New Roman"/>
          <w:sz w:val="24"/>
          <w:szCs w:val="24"/>
        </w:rPr>
      </w:pPr>
      <w:r w:rsidRPr="009240C5">
        <w:rPr>
          <w:rFonts w:ascii="Times New Roman" w:hAnsi="Times New Roman" w:cs="Times New Roman"/>
          <w:sz w:val="24"/>
          <w:szCs w:val="24"/>
        </w:rPr>
        <w:t xml:space="preserve">Synim i </w:t>
      </w:r>
      <w:r w:rsidR="00686C16" w:rsidRPr="009240C5">
        <w:rPr>
          <w:rFonts w:ascii="Times New Roman" w:hAnsi="Times New Roman" w:cs="Times New Roman"/>
          <w:sz w:val="24"/>
          <w:szCs w:val="24"/>
        </w:rPr>
        <w:t xml:space="preserve">këtij dokumenti është </w:t>
      </w:r>
      <w:r w:rsidRPr="009240C5">
        <w:rPr>
          <w:rFonts w:ascii="Times New Roman" w:hAnsi="Times New Roman" w:cs="Times New Roman"/>
          <w:sz w:val="24"/>
          <w:szCs w:val="24"/>
        </w:rPr>
        <w:t xml:space="preserve">të sigurojë një studim bazë mbi </w:t>
      </w:r>
      <w:r w:rsidR="00686C16" w:rsidRPr="009240C5">
        <w:rPr>
          <w:rFonts w:ascii="Times New Roman" w:hAnsi="Times New Roman" w:cs="Times New Roman"/>
          <w:sz w:val="24"/>
          <w:szCs w:val="24"/>
        </w:rPr>
        <w:t xml:space="preserve">përfaqësimin </w:t>
      </w:r>
      <w:r w:rsidRPr="009240C5">
        <w:rPr>
          <w:rFonts w:ascii="Times New Roman" w:hAnsi="Times New Roman" w:cs="Times New Roman"/>
          <w:sz w:val="24"/>
          <w:szCs w:val="24"/>
        </w:rPr>
        <w:t xml:space="preserve">aktual të </w:t>
      </w:r>
      <w:r w:rsidR="00686C16" w:rsidRPr="009240C5">
        <w:rPr>
          <w:rFonts w:ascii="Times New Roman" w:hAnsi="Times New Roman" w:cs="Times New Roman"/>
          <w:sz w:val="24"/>
          <w:szCs w:val="24"/>
        </w:rPr>
        <w:t>shqiptarëve në Komuna, Parlament dhe KKSH</w:t>
      </w:r>
      <w:r w:rsidRPr="009240C5">
        <w:rPr>
          <w:rFonts w:ascii="Times New Roman" w:hAnsi="Times New Roman" w:cs="Times New Roman"/>
          <w:sz w:val="24"/>
          <w:szCs w:val="24"/>
        </w:rPr>
        <w:t xml:space="preserve">, në mënyrë që të lejojë monitorimin dhe vlerësimin e bazuar në fakte, si dhe të sigurojë tregues adekuat për vlerësimin e </w:t>
      </w:r>
      <w:r w:rsidR="00686C16" w:rsidRPr="009240C5">
        <w:rPr>
          <w:rFonts w:ascii="Times New Roman" w:hAnsi="Times New Roman" w:cs="Times New Roman"/>
          <w:sz w:val="24"/>
          <w:szCs w:val="24"/>
        </w:rPr>
        <w:t>përfaqësimit</w:t>
      </w:r>
      <w:r w:rsidRPr="009240C5">
        <w:rPr>
          <w:rFonts w:ascii="Times New Roman" w:hAnsi="Times New Roman" w:cs="Times New Roman"/>
          <w:sz w:val="24"/>
          <w:szCs w:val="24"/>
        </w:rPr>
        <w:t xml:space="preserve"> për Preshevën, </w:t>
      </w:r>
      <w:proofErr w:type="spellStart"/>
      <w:r w:rsidRPr="009240C5">
        <w:rPr>
          <w:rFonts w:ascii="Times New Roman" w:hAnsi="Times New Roman" w:cs="Times New Roman"/>
          <w:sz w:val="24"/>
          <w:szCs w:val="24"/>
        </w:rPr>
        <w:t>Bujanoc</w:t>
      </w:r>
      <w:proofErr w:type="spellEnd"/>
      <w:r w:rsidRPr="009240C5">
        <w:rPr>
          <w:rFonts w:ascii="Times New Roman" w:hAnsi="Times New Roman" w:cs="Times New Roman"/>
          <w:sz w:val="24"/>
          <w:szCs w:val="24"/>
        </w:rPr>
        <w:t xml:space="preserve"> dhe </w:t>
      </w:r>
      <w:proofErr w:type="spellStart"/>
      <w:r w:rsidRPr="009240C5">
        <w:rPr>
          <w:rFonts w:ascii="Times New Roman" w:hAnsi="Times New Roman" w:cs="Times New Roman"/>
          <w:sz w:val="24"/>
          <w:szCs w:val="24"/>
        </w:rPr>
        <w:t>Medvegjë</w:t>
      </w:r>
      <w:proofErr w:type="spellEnd"/>
      <w:r w:rsidRPr="009240C5">
        <w:rPr>
          <w:rFonts w:ascii="Times New Roman" w:hAnsi="Times New Roman" w:cs="Times New Roman"/>
          <w:sz w:val="24"/>
          <w:szCs w:val="24"/>
        </w:rPr>
        <w:t xml:space="preserve">. </w:t>
      </w:r>
    </w:p>
    <w:p w14:paraId="2E87F384" w14:textId="0D83ED2F" w:rsidR="00F03539" w:rsidRPr="009240C5" w:rsidRDefault="00F03539" w:rsidP="00F03539">
      <w:pPr>
        <w:jc w:val="both"/>
        <w:rPr>
          <w:rFonts w:ascii="Times New Roman" w:hAnsi="Times New Roman" w:cs="Times New Roman"/>
          <w:sz w:val="24"/>
          <w:szCs w:val="24"/>
        </w:rPr>
      </w:pPr>
      <w:r w:rsidRPr="009240C5">
        <w:rPr>
          <w:rFonts w:ascii="Times New Roman" w:hAnsi="Times New Roman" w:cs="Times New Roman"/>
          <w:sz w:val="24"/>
          <w:szCs w:val="24"/>
        </w:rPr>
        <w:t xml:space="preserve">Studimi bazohet në të dhënat e mbledhura gjatë hulumtimit të kryer direkt </w:t>
      </w:r>
      <w:r w:rsidR="00686C16" w:rsidRPr="009240C5">
        <w:rPr>
          <w:rFonts w:ascii="Times New Roman" w:hAnsi="Times New Roman" w:cs="Times New Roman"/>
          <w:sz w:val="24"/>
          <w:szCs w:val="24"/>
        </w:rPr>
        <w:t xml:space="preserve">nga raportet zgjedhore në zgjedhjet e mbarë vajtuar ku shqiptarët kanë marrë pjesë brenda sistemit juridiko-politik të Republikës së Serbisë. </w:t>
      </w:r>
    </w:p>
    <w:p w14:paraId="03B68E76" w14:textId="77777777" w:rsidR="00686C16" w:rsidRPr="009240C5" w:rsidRDefault="00686C16" w:rsidP="00F03539">
      <w:pPr>
        <w:jc w:val="both"/>
        <w:rPr>
          <w:rFonts w:ascii="Times New Roman" w:hAnsi="Times New Roman" w:cs="Times New Roman"/>
          <w:sz w:val="24"/>
          <w:szCs w:val="24"/>
        </w:rPr>
      </w:pPr>
    </w:p>
    <w:p w14:paraId="3095CC78" w14:textId="6EA78877" w:rsidR="00F03539" w:rsidRDefault="00F03539" w:rsidP="00F03539">
      <w:pPr>
        <w:pStyle w:val="Heading1"/>
        <w:rPr>
          <w:rFonts w:ascii="Times New Roman" w:hAnsi="Times New Roman"/>
          <w:sz w:val="24"/>
          <w:szCs w:val="24"/>
        </w:rPr>
      </w:pPr>
      <w:bookmarkStart w:id="3" w:name="_Toc6835395"/>
      <w:bookmarkStart w:id="4" w:name="_Toc22144698"/>
      <w:r w:rsidRPr="009240C5">
        <w:rPr>
          <w:rFonts w:ascii="Times New Roman" w:hAnsi="Times New Roman"/>
          <w:sz w:val="24"/>
          <w:szCs w:val="24"/>
        </w:rPr>
        <w:t>Metodologji</w:t>
      </w:r>
      <w:bookmarkEnd w:id="3"/>
      <w:bookmarkEnd w:id="4"/>
    </w:p>
    <w:p w14:paraId="2C2B35DE" w14:textId="77777777" w:rsidR="008920C5" w:rsidRPr="008920C5" w:rsidRDefault="008920C5" w:rsidP="008920C5"/>
    <w:p w14:paraId="7AE2D896" w14:textId="0594F95C" w:rsidR="00F03539" w:rsidRPr="008920C5" w:rsidRDefault="00F03539" w:rsidP="008920C5">
      <w:pPr>
        <w:spacing w:line="276" w:lineRule="auto"/>
        <w:ind w:firstLine="720"/>
        <w:jc w:val="both"/>
        <w:rPr>
          <w:rFonts w:ascii="Times New Roman" w:hAnsi="Times New Roman" w:cs="Times New Roman"/>
          <w:sz w:val="24"/>
          <w:szCs w:val="24"/>
        </w:rPr>
      </w:pPr>
      <w:r w:rsidRPr="009240C5">
        <w:rPr>
          <w:rFonts w:ascii="Times New Roman" w:hAnsi="Times New Roman" w:cs="Times New Roman"/>
          <w:sz w:val="24"/>
          <w:szCs w:val="24"/>
        </w:rPr>
        <w:t>Në përgatitjet për realizimin e hulumtimit</w:t>
      </w:r>
      <w:r w:rsidR="00DE0D53" w:rsidRPr="009240C5">
        <w:rPr>
          <w:rFonts w:ascii="Times New Roman" w:hAnsi="Times New Roman" w:cs="Times New Roman"/>
          <w:sz w:val="24"/>
          <w:szCs w:val="24"/>
        </w:rPr>
        <w:t xml:space="preserve"> janë përdorur të dhënat mbi formimin e </w:t>
      </w:r>
      <w:r w:rsidR="00DE0D53" w:rsidRPr="008920C5">
        <w:rPr>
          <w:rFonts w:ascii="Times New Roman" w:hAnsi="Times New Roman" w:cs="Times New Roman"/>
          <w:sz w:val="24"/>
          <w:szCs w:val="24"/>
        </w:rPr>
        <w:t>grupeve të këshilltarëve në kuvendet komunal, të dhënat nga certifikimi i komisioneve komunale, të dhënat nga certifikimi i komisionit republikan zgjedhor zgjedhore</w:t>
      </w:r>
      <w:r w:rsidRPr="008920C5">
        <w:rPr>
          <w:rFonts w:ascii="Times New Roman" w:hAnsi="Times New Roman" w:cs="Times New Roman"/>
          <w:sz w:val="24"/>
          <w:szCs w:val="24"/>
        </w:rPr>
        <w:t xml:space="preserve"> informacionet</w:t>
      </w:r>
      <w:r w:rsidR="008920C5" w:rsidRPr="008920C5">
        <w:rPr>
          <w:rFonts w:ascii="Times New Roman" w:hAnsi="Times New Roman" w:cs="Times New Roman"/>
          <w:sz w:val="24"/>
          <w:szCs w:val="24"/>
        </w:rPr>
        <w:t>.</w:t>
      </w:r>
      <w:r w:rsidRPr="008920C5">
        <w:rPr>
          <w:rFonts w:ascii="Times New Roman" w:hAnsi="Times New Roman" w:cs="Times New Roman"/>
          <w:sz w:val="24"/>
          <w:szCs w:val="24"/>
        </w:rPr>
        <w:t xml:space="preserve"> </w:t>
      </w:r>
    </w:p>
    <w:p w14:paraId="05EC02C6" w14:textId="6F31B4CF" w:rsidR="008920C5" w:rsidRPr="008920C5" w:rsidRDefault="008920C5" w:rsidP="008920C5">
      <w:pPr>
        <w:pStyle w:val="Bodytext60"/>
        <w:shd w:val="clear" w:color="auto" w:fill="auto"/>
        <w:spacing w:after="0" w:line="276" w:lineRule="auto"/>
        <w:ind w:left="40"/>
        <w:jc w:val="both"/>
        <w:rPr>
          <w:rFonts w:ascii="Times New Roman" w:hAnsi="Times New Roman" w:cs="Times New Roman"/>
          <w:i w:val="0"/>
          <w:sz w:val="24"/>
          <w:szCs w:val="24"/>
          <w:lang w:val="sq-AL"/>
        </w:rPr>
      </w:pPr>
      <w:r w:rsidRPr="008920C5">
        <w:rPr>
          <w:rStyle w:val="hps"/>
          <w:rFonts w:ascii="Times New Roman" w:hAnsi="Times New Roman" w:cs="Times New Roman"/>
          <w:i w:val="0"/>
          <w:sz w:val="24"/>
          <w:szCs w:val="24"/>
          <w:lang w:val="sq-AL"/>
        </w:rPr>
        <w:t>R</w:t>
      </w:r>
      <w:r w:rsidRPr="008920C5">
        <w:rPr>
          <w:rFonts w:ascii="Times New Roman" w:hAnsi="Times New Roman" w:cs="Times New Roman"/>
          <w:i w:val="0"/>
          <w:sz w:val="24"/>
          <w:szCs w:val="24"/>
          <w:lang w:val="sq-AL"/>
        </w:rPr>
        <w:t xml:space="preserve">ealizimi i objektivave </w:t>
      </w:r>
      <w:r>
        <w:rPr>
          <w:rFonts w:ascii="Times New Roman" w:hAnsi="Times New Roman" w:cs="Times New Roman"/>
          <w:i w:val="0"/>
          <w:sz w:val="24"/>
          <w:szCs w:val="24"/>
          <w:lang w:val="sq-AL"/>
        </w:rPr>
        <w:t>e</w:t>
      </w:r>
      <w:r w:rsidRPr="008920C5">
        <w:rPr>
          <w:rFonts w:ascii="Times New Roman" w:hAnsi="Times New Roman" w:cs="Times New Roman"/>
          <w:i w:val="0"/>
          <w:sz w:val="24"/>
          <w:szCs w:val="24"/>
          <w:lang w:val="sq-AL"/>
        </w:rPr>
        <w:t xml:space="preserve"> ka kushtëzuar aplikimin e disa metodave dhe teknikave shkencore. Teknologjitë informative kanë mundësuar klasifikimin dhe skedimin racional dhe efikas të burimeve të ndryshme që lidhen me këtë temën.</w:t>
      </w:r>
    </w:p>
    <w:p w14:paraId="482206AE" w14:textId="77777777" w:rsidR="008920C5" w:rsidRDefault="008920C5" w:rsidP="008920C5">
      <w:pPr>
        <w:spacing w:line="276" w:lineRule="auto"/>
        <w:jc w:val="both"/>
        <w:rPr>
          <w:rFonts w:ascii="Times New Roman" w:hAnsi="Times New Roman" w:cs="Times New Roman"/>
          <w:sz w:val="24"/>
          <w:szCs w:val="24"/>
        </w:rPr>
      </w:pPr>
    </w:p>
    <w:p w14:paraId="6B9BF2FE" w14:textId="539AA48D" w:rsidR="00F03539" w:rsidRPr="009240C5" w:rsidRDefault="00F03539" w:rsidP="008920C5">
      <w:pPr>
        <w:spacing w:line="276" w:lineRule="auto"/>
        <w:jc w:val="both"/>
        <w:rPr>
          <w:rFonts w:ascii="Times New Roman" w:hAnsi="Times New Roman" w:cs="Times New Roman"/>
          <w:sz w:val="24"/>
          <w:szCs w:val="24"/>
        </w:rPr>
      </w:pPr>
      <w:r w:rsidRPr="008920C5">
        <w:rPr>
          <w:rFonts w:ascii="Times New Roman" w:hAnsi="Times New Roman" w:cs="Times New Roman"/>
          <w:sz w:val="24"/>
          <w:szCs w:val="24"/>
        </w:rPr>
        <w:t>Të dhënat u kategorizuan në atë mënyrë që</w:t>
      </w:r>
      <w:r w:rsidRPr="009240C5">
        <w:rPr>
          <w:rFonts w:ascii="Times New Roman" w:hAnsi="Times New Roman" w:cs="Times New Roman"/>
          <w:sz w:val="24"/>
          <w:szCs w:val="24"/>
        </w:rPr>
        <w:t xml:space="preserve"> të </w:t>
      </w:r>
      <w:r w:rsidR="008920C5">
        <w:rPr>
          <w:rFonts w:ascii="Times New Roman" w:hAnsi="Times New Roman" w:cs="Times New Roman"/>
          <w:sz w:val="24"/>
          <w:szCs w:val="24"/>
        </w:rPr>
        <w:t>sigurojnë pasqyrimin real të</w:t>
      </w:r>
      <w:r w:rsidRPr="009240C5">
        <w:rPr>
          <w:rFonts w:ascii="Times New Roman" w:hAnsi="Times New Roman" w:cs="Times New Roman"/>
          <w:sz w:val="24"/>
          <w:szCs w:val="24"/>
        </w:rPr>
        <w:t xml:space="preserve"> situatës në terren.</w:t>
      </w:r>
    </w:p>
    <w:p w14:paraId="34F7D7FF" w14:textId="4EEB7763" w:rsidR="007D4CC3" w:rsidRDefault="007D4CC3">
      <w:pPr>
        <w:rPr>
          <w:rFonts w:ascii="Times New Roman" w:hAnsi="Times New Roman" w:cs="Times New Roman"/>
          <w:sz w:val="24"/>
          <w:szCs w:val="24"/>
        </w:rPr>
      </w:pPr>
    </w:p>
    <w:p w14:paraId="3A4FE2DD" w14:textId="25BF0038" w:rsidR="008920C5" w:rsidRDefault="008920C5">
      <w:pPr>
        <w:rPr>
          <w:rFonts w:ascii="Times New Roman" w:hAnsi="Times New Roman" w:cs="Times New Roman"/>
          <w:sz w:val="24"/>
          <w:szCs w:val="24"/>
        </w:rPr>
      </w:pPr>
    </w:p>
    <w:p w14:paraId="18AA739C" w14:textId="77777777" w:rsidR="00214346" w:rsidRPr="009240C5" w:rsidRDefault="00214346" w:rsidP="00214346">
      <w:pPr>
        <w:pStyle w:val="Style1"/>
        <w:spacing w:line="276" w:lineRule="auto"/>
        <w:rPr>
          <w:rFonts w:cs="Times New Roman"/>
          <w:color w:val="auto"/>
          <w:szCs w:val="24"/>
        </w:rPr>
      </w:pPr>
      <w:bookmarkStart w:id="5" w:name="_Toc495480198"/>
      <w:bookmarkStart w:id="6" w:name="_Toc495481394"/>
      <w:bookmarkStart w:id="7" w:name="_Toc22144699"/>
      <w:r w:rsidRPr="009240C5">
        <w:rPr>
          <w:rFonts w:cs="Times New Roman"/>
          <w:color w:val="auto"/>
          <w:szCs w:val="24"/>
        </w:rPr>
        <w:lastRenderedPageBreak/>
        <w:t>TË DHËNAT E PËRGJITHSHME</w:t>
      </w:r>
      <w:bookmarkEnd w:id="5"/>
      <w:bookmarkEnd w:id="6"/>
      <w:bookmarkEnd w:id="7"/>
    </w:p>
    <w:p w14:paraId="5E21D47A" w14:textId="77777777" w:rsidR="00214346" w:rsidRPr="009240C5" w:rsidRDefault="00214346" w:rsidP="00214346">
      <w:pPr>
        <w:spacing w:line="276" w:lineRule="auto"/>
        <w:rPr>
          <w:rFonts w:ascii="Times New Roman" w:hAnsi="Times New Roman" w:cs="Times New Roman"/>
          <w:sz w:val="24"/>
          <w:szCs w:val="24"/>
        </w:rPr>
      </w:pPr>
    </w:p>
    <w:p w14:paraId="52E13DFC" w14:textId="77777777" w:rsidR="00214346" w:rsidRPr="009240C5" w:rsidRDefault="00214346" w:rsidP="00214346">
      <w:pPr>
        <w:spacing w:line="276" w:lineRule="auto"/>
        <w:rPr>
          <w:rFonts w:ascii="Times New Roman" w:hAnsi="Times New Roman" w:cs="Times New Roman"/>
          <w:sz w:val="24"/>
          <w:szCs w:val="24"/>
        </w:rPr>
      </w:pPr>
    </w:p>
    <w:p w14:paraId="2613DB71" w14:textId="057BA13B" w:rsidR="00214346" w:rsidRDefault="00214346" w:rsidP="00214346">
      <w:pPr>
        <w:widowControl w:val="0"/>
        <w:autoSpaceDE w:val="0"/>
        <w:autoSpaceDN w:val="0"/>
        <w:adjustRightInd w:val="0"/>
        <w:spacing w:line="276" w:lineRule="auto"/>
        <w:ind w:firstLine="720"/>
        <w:jc w:val="both"/>
        <w:rPr>
          <w:rFonts w:ascii="Times New Roman" w:hAnsi="Times New Roman" w:cs="Times New Roman"/>
          <w:sz w:val="24"/>
          <w:szCs w:val="24"/>
        </w:rPr>
      </w:pPr>
      <w:r w:rsidRPr="009240C5">
        <w:rPr>
          <w:rFonts w:ascii="Times New Roman" w:hAnsi="Times New Roman" w:cs="Times New Roman"/>
          <w:sz w:val="24"/>
          <w:szCs w:val="24"/>
        </w:rPr>
        <w:t xml:space="preserve">Nga të dhënat e përgjithshme, strukturat: si ajo biologjike, arsimore, gjuhësore, fetare, politike, social-ekonomike etj., tregojnë shkallë të lartë të </w:t>
      </w:r>
      <w:proofErr w:type="spellStart"/>
      <w:r w:rsidRPr="009240C5">
        <w:rPr>
          <w:rFonts w:ascii="Times New Roman" w:hAnsi="Times New Roman" w:cs="Times New Roman"/>
          <w:sz w:val="24"/>
          <w:szCs w:val="24"/>
        </w:rPr>
        <w:t>homogjenitetit</w:t>
      </w:r>
      <w:proofErr w:type="spellEnd"/>
      <w:r w:rsidRPr="009240C5">
        <w:rPr>
          <w:rFonts w:ascii="Times New Roman" w:hAnsi="Times New Roman" w:cs="Times New Roman"/>
          <w:sz w:val="24"/>
          <w:szCs w:val="24"/>
        </w:rPr>
        <w:t xml:space="preserve"> dhe njëtrajtshmërisë ne gjithë rajonin, me mbizotërimin e popullsisë se moshës së re, të besimit mysliman, me shkallë te lartë analfabetizmit (në rënie), sidomos të femrat, me mbizotërim te theksuar të popullsisë rurale, përqindje të lartë të popullsisë bujqësore, raport të pafavorshëm te popullsisë aktive me atë të mbajtur, shpërndarje shpërpjesëtimore te popullsisë aktive sipas sektorëve te veprimtarisë, me përqendrim kryesisht ne atë primar etj.</w:t>
      </w:r>
    </w:p>
    <w:p w14:paraId="350331E6" w14:textId="1D2833C4" w:rsidR="008920C5" w:rsidRDefault="008920C5" w:rsidP="00EA7AF8">
      <w:pPr>
        <w:spacing w:line="276" w:lineRule="auto"/>
        <w:ind w:firstLine="720"/>
        <w:jc w:val="both"/>
        <w:rPr>
          <w:rFonts w:ascii="Times New Roman" w:hAnsi="Times New Roman" w:cs="Times New Roman"/>
          <w:sz w:val="24"/>
          <w:szCs w:val="24"/>
        </w:rPr>
      </w:pPr>
      <w:r w:rsidRPr="008920C5">
        <w:rPr>
          <w:rFonts w:ascii="Times New Roman" w:hAnsi="Times New Roman" w:cs="Times New Roman"/>
          <w:sz w:val="24"/>
          <w:szCs w:val="24"/>
        </w:rPr>
        <w:t xml:space="preserve">Politikat ndaj shqiptarëve në Serbi, që pas vitit 2011 janë lidhur rreth numrit. Në vazhdimësi është kontestuar numri i shqiptarëve në Preshevë, </w:t>
      </w:r>
      <w:proofErr w:type="spellStart"/>
      <w:r w:rsidRPr="008920C5">
        <w:rPr>
          <w:rFonts w:ascii="Times New Roman" w:hAnsi="Times New Roman" w:cs="Times New Roman"/>
          <w:sz w:val="24"/>
          <w:szCs w:val="24"/>
        </w:rPr>
        <w:t>Bujanoc</w:t>
      </w:r>
      <w:proofErr w:type="spellEnd"/>
      <w:r w:rsidRPr="008920C5">
        <w:rPr>
          <w:rFonts w:ascii="Times New Roman" w:hAnsi="Times New Roman" w:cs="Times New Roman"/>
          <w:sz w:val="24"/>
          <w:szCs w:val="24"/>
        </w:rPr>
        <w:t xml:space="preserve"> dhe </w:t>
      </w:r>
      <w:proofErr w:type="spellStart"/>
      <w:r w:rsidRPr="008920C5">
        <w:rPr>
          <w:rFonts w:ascii="Times New Roman" w:hAnsi="Times New Roman" w:cs="Times New Roman"/>
          <w:sz w:val="24"/>
          <w:szCs w:val="24"/>
        </w:rPr>
        <w:t>Medvegjë</w:t>
      </w:r>
      <w:proofErr w:type="spellEnd"/>
      <w:r w:rsidRPr="008920C5">
        <w:rPr>
          <w:rFonts w:ascii="Times New Roman" w:hAnsi="Times New Roman" w:cs="Times New Roman"/>
          <w:sz w:val="24"/>
          <w:szCs w:val="24"/>
        </w:rPr>
        <w:t xml:space="preserve"> nga politikanë lokal serbë. Megjithatë, Regjistrimi popullsisë i vitit 2002 në Republikën e Serbisë kishte zbehur debat për komunën e Preshevës dhe </w:t>
      </w:r>
      <w:proofErr w:type="spellStart"/>
      <w:r w:rsidRPr="008920C5">
        <w:rPr>
          <w:rFonts w:ascii="Times New Roman" w:hAnsi="Times New Roman" w:cs="Times New Roman"/>
          <w:sz w:val="24"/>
          <w:szCs w:val="24"/>
        </w:rPr>
        <w:t>Medvegjës</w:t>
      </w:r>
      <w:proofErr w:type="spellEnd"/>
      <w:r w:rsidRPr="008920C5">
        <w:rPr>
          <w:rFonts w:ascii="Times New Roman" w:hAnsi="Times New Roman" w:cs="Times New Roman"/>
          <w:sz w:val="24"/>
          <w:szCs w:val="24"/>
        </w:rPr>
        <w:t xml:space="preserve">, por jo edhe debatin dhe kontestimin e numrit të banorëve shqiptarë në </w:t>
      </w:r>
      <w:proofErr w:type="spellStart"/>
      <w:r w:rsidRPr="008920C5">
        <w:rPr>
          <w:rFonts w:ascii="Times New Roman" w:hAnsi="Times New Roman" w:cs="Times New Roman"/>
          <w:sz w:val="24"/>
          <w:szCs w:val="24"/>
        </w:rPr>
        <w:t>Bujanoc</w:t>
      </w:r>
      <w:proofErr w:type="spellEnd"/>
      <w:r w:rsidRPr="008920C5">
        <w:rPr>
          <w:rFonts w:ascii="Times New Roman" w:hAnsi="Times New Roman" w:cs="Times New Roman"/>
          <w:sz w:val="24"/>
          <w:szCs w:val="24"/>
        </w:rPr>
        <w:t>, ku edhe më tej kontestohet shumica shqiptare e kësaj komune. Nga ky regjistrim shqiptarët në nivel të Republikës së Serbisë ishin 0.86%.  Fondi për të Drejtën Humanitarë patë vlerësuar se ka rreth 100.000</w:t>
      </w:r>
      <w:r w:rsidRPr="008920C5">
        <w:rPr>
          <w:rStyle w:val="FootnoteReference"/>
          <w:rFonts w:ascii="Times New Roman" w:hAnsi="Times New Roman" w:cs="Times New Roman"/>
          <w:sz w:val="24"/>
          <w:szCs w:val="24"/>
        </w:rPr>
        <w:footnoteReference w:id="1"/>
      </w:r>
      <w:r w:rsidRPr="008920C5">
        <w:rPr>
          <w:rFonts w:ascii="Times New Roman" w:hAnsi="Times New Roman" w:cs="Times New Roman"/>
          <w:sz w:val="24"/>
          <w:szCs w:val="24"/>
        </w:rPr>
        <w:t xml:space="preserve"> shqiptarë në Serbi</w:t>
      </w:r>
      <w:sdt>
        <w:sdtPr>
          <w:rPr>
            <w:rFonts w:ascii="Times New Roman" w:hAnsi="Times New Roman" w:cs="Times New Roman"/>
            <w:sz w:val="24"/>
            <w:szCs w:val="24"/>
          </w:rPr>
          <w:id w:val="-402683053"/>
          <w:citation/>
        </w:sdtPr>
        <w:sdtContent>
          <w:r w:rsidRPr="008920C5">
            <w:rPr>
              <w:rFonts w:ascii="Times New Roman" w:hAnsi="Times New Roman" w:cs="Times New Roman"/>
              <w:sz w:val="24"/>
              <w:szCs w:val="24"/>
            </w:rPr>
            <w:fldChar w:fldCharType="begin"/>
          </w:r>
          <w:r w:rsidRPr="008920C5">
            <w:rPr>
              <w:rFonts w:ascii="Times New Roman" w:hAnsi="Times New Roman" w:cs="Times New Roman"/>
              <w:sz w:val="24"/>
              <w:szCs w:val="24"/>
            </w:rPr>
            <w:instrText xml:space="preserve"> CITATION Фон04 \l 1052 </w:instrText>
          </w:r>
          <w:r w:rsidRPr="008920C5">
            <w:rPr>
              <w:rFonts w:ascii="Times New Roman" w:hAnsi="Times New Roman" w:cs="Times New Roman"/>
              <w:sz w:val="24"/>
              <w:szCs w:val="24"/>
            </w:rPr>
            <w:fldChar w:fldCharType="separate"/>
          </w:r>
          <w:r w:rsidR="00EA7AF8">
            <w:rPr>
              <w:rFonts w:ascii="Times New Roman" w:hAnsi="Times New Roman" w:cs="Times New Roman"/>
              <w:noProof/>
              <w:sz w:val="24"/>
              <w:szCs w:val="24"/>
            </w:rPr>
            <w:t xml:space="preserve"> </w:t>
          </w:r>
          <w:r w:rsidR="00EA7AF8" w:rsidRPr="00EA7AF8">
            <w:rPr>
              <w:rFonts w:ascii="Times New Roman" w:hAnsi="Times New Roman" w:cs="Times New Roman"/>
              <w:noProof/>
              <w:sz w:val="24"/>
              <w:szCs w:val="24"/>
            </w:rPr>
            <w:t>(Фонд за хуманитарно право, 2004)</w:t>
          </w:r>
          <w:r w:rsidRPr="008920C5">
            <w:rPr>
              <w:rFonts w:ascii="Times New Roman" w:hAnsi="Times New Roman" w:cs="Times New Roman"/>
              <w:sz w:val="24"/>
              <w:szCs w:val="24"/>
            </w:rPr>
            <w:fldChar w:fldCharType="end"/>
          </w:r>
        </w:sdtContent>
      </w:sdt>
      <w:r w:rsidRPr="008920C5">
        <w:rPr>
          <w:rFonts w:ascii="Times New Roman" w:hAnsi="Times New Roman" w:cs="Times New Roman"/>
          <w:sz w:val="24"/>
          <w:szCs w:val="24"/>
        </w:rPr>
        <w:t xml:space="preserve">, gjithashtu edhe politikanët shqiptarë nga Lugina e Preshevës në vazhdimësi kanë kumtuar se ka rreth 110.000 shqiptarë duke u bazuar se edhe një numër i madh i shqiptarëve nga këto treva jetojnë dhe veprojnë në diasporë. </w:t>
      </w:r>
    </w:p>
    <w:p w14:paraId="344EBC94" w14:textId="77777777" w:rsidR="00EA7AF8" w:rsidRPr="008920C5" w:rsidRDefault="00EA7AF8" w:rsidP="00EA7AF8">
      <w:pPr>
        <w:spacing w:line="276" w:lineRule="auto"/>
        <w:ind w:firstLine="720"/>
        <w:jc w:val="both"/>
        <w:rPr>
          <w:rFonts w:ascii="Times New Roman" w:hAnsi="Times New Roman" w:cs="Times New Roman"/>
          <w:sz w:val="24"/>
          <w:szCs w:val="24"/>
        </w:rPr>
      </w:pPr>
    </w:p>
    <w:p w14:paraId="569E2523" w14:textId="77777777" w:rsidR="008920C5" w:rsidRPr="008920C5" w:rsidRDefault="008920C5" w:rsidP="008920C5">
      <w:pPr>
        <w:pStyle w:val="Style2"/>
        <w:spacing w:line="276" w:lineRule="auto"/>
        <w:rPr>
          <w:rStyle w:val="Heading2Char"/>
          <w:rFonts w:ascii="Times New Roman" w:hAnsi="Times New Roman" w:cs="Times New Roman"/>
          <w:b/>
          <w:color w:val="auto"/>
          <w:sz w:val="24"/>
          <w:szCs w:val="24"/>
        </w:rPr>
      </w:pPr>
      <w:bookmarkStart w:id="8" w:name="_Toc495480239"/>
      <w:bookmarkStart w:id="9" w:name="_Toc495481435"/>
      <w:bookmarkStart w:id="10" w:name="_Toc22144700"/>
      <w:r w:rsidRPr="008920C5">
        <w:rPr>
          <w:rStyle w:val="Heading2Char"/>
          <w:rFonts w:ascii="Times New Roman" w:hAnsi="Times New Roman" w:cs="Times New Roman"/>
          <w:b/>
          <w:color w:val="auto"/>
          <w:sz w:val="24"/>
          <w:szCs w:val="24"/>
        </w:rPr>
        <w:t>2002 regjistrimi i vetëm</w:t>
      </w:r>
      <w:bookmarkEnd w:id="8"/>
      <w:bookmarkEnd w:id="9"/>
      <w:bookmarkEnd w:id="10"/>
      <w:r w:rsidRPr="008920C5">
        <w:rPr>
          <w:rStyle w:val="Heading2Char"/>
          <w:rFonts w:ascii="Times New Roman" w:hAnsi="Times New Roman" w:cs="Times New Roman"/>
          <w:b/>
          <w:color w:val="auto"/>
          <w:sz w:val="24"/>
          <w:szCs w:val="24"/>
        </w:rPr>
        <w:t xml:space="preserve"> </w:t>
      </w:r>
    </w:p>
    <w:p w14:paraId="7F873555" w14:textId="77777777" w:rsidR="008920C5" w:rsidRPr="00EA7AF8" w:rsidRDefault="008920C5" w:rsidP="00EA7AF8">
      <w:pPr>
        <w:pStyle w:val="NoSpacing"/>
        <w:spacing w:line="276" w:lineRule="auto"/>
        <w:ind w:firstLine="720"/>
        <w:jc w:val="both"/>
        <w:rPr>
          <w:rFonts w:ascii="Times New Roman" w:hAnsi="Times New Roman" w:cs="Times New Roman"/>
          <w:sz w:val="24"/>
          <w:szCs w:val="24"/>
          <w:lang w:val="sq-AL"/>
        </w:rPr>
      </w:pPr>
      <w:r w:rsidRPr="00EA7AF8">
        <w:rPr>
          <w:rFonts w:ascii="Times New Roman" w:hAnsi="Times New Roman" w:cs="Times New Roman"/>
          <w:sz w:val="24"/>
          <w:szCs w:val="24"/>
          <w:lang w:val="sq-AL"/>
        </w:rPr>
        <w:t xml:space="preserve">Regjistrimi i parë i popullsisë, në të cilin ka marrë pjesë edhe komuniteti shqiptar në Luginë të Preshevës është regjistrimi i vitit 2002, të cilin e parashihte “Plani i </w:t>
      </w:r>
      <w:proofErr w:type="spellStart"/>
      <w:r w:rsidRPr="00EA7AF8">
        <w:rPr>
          <w:rFonts w:ascii="Times New Roman" w:hAnsi="Times New Roman" w:cs="Times New Roman"/>
          <w:sz w:val="24"/>
          <w:szCs w:val="24"/>
          <w:lang w:val="sq-AL"/>
        </w:rPr>
        <w:t>Çoviqit</w:t>
      </w:r>
      <w:proofErr w:type="spellEnd"/>
      <w:r w:rsidRPr="00EA7AF8">
        <w:rPr>
          <w:rFonts w:ascii="Times New Roman" w:hAnsi="Times New Roman" w:cs="Times New Roman"/>
          <w:sz w:val="24"/>
          <w:szCs w:val="24"/>
          <w:lang w:val="sq-AL"/>
        </w:rPr>
        <w:t xml:space="preserve">”. Ky regjistrim është i rëndësisë së veçantë, mes tjerash, edhe për faktin se i mundësoi shqiptarëve që të integrohen përpjesëtimisht në strukturat e pushtetit lokal në komunën e </w:t>
      </w:r>
      <w:proofErr w:type="spellStart"/>
      <w:r w:rsidRPr="00EA7AF8">
        <w:rPr>
          <w:rFonts w:ascii="Times New Roman" w:hAnsi="Times New Roman" w:cs="Times New Roman"/>
          <w:sz w:val="24"/>
          <w:szCs w:val="24"/>
          <w:lang w:val="sq-AL"/>
        </w:rPr>
        <w:t>Bujanocit</w:t>
      </w:r>
      <w:proofErr w:type="spellEnd"/>
      <w:r w:rsidRPr="00EA7AF8">
        <w:rPr>
          <w:rFonts w:ascii="Times New Roman" w:hAnsi="Times New Roman" w:cs="Times New Roman"/>
          <w:sz w:val="24"/>
          <w:szCs w:val="24"/>
          <w:lang w:val="sq-AL"/>
        </w:rPr>
        <w:t>, në zgjedhjet e parakohshme të mbajtura më vitin 2002, pak kohë pas këtij regjistrimi. Por mangësitë e tij janë mos përfshirja e të dëbuarve nga Lugina e Preshevës në Kosovë.</w:t>
      </w:r>
    </w:p>
    <w:p w14:paraId="0115EDD3" w14:textId="77777777" w:rsidR="008920C5" w:rsidRPr="008920C5" w:rsidRDefault="008920C5" w:rsidP="008920C5">
      <w:pPr>
        <w:pStyle w:val="NoSpacing"/>
        <w:spacing w:line="276" w:lineRule="auto"/>
        <w:rPr>
          <w:rFonts w:ascii="Times New Roman" w:hAnsi="Times New Roman" w:cs="Times New Roman"/>
          <w:sz w:val="24"/>
          <w:szCs w:val="24"/>
        </w:rPr>
      </w:pPr>
    </w:p>
    <w:p w14:paraId="0EF2C3FE" w14:textId="77777777" w:rsidR="00EA7AF8" w:rsidRDefault="008920C5" w:rsidP="00EA7AF8">
      <w:pPr>
        <w:pStyle w:val="Style2"/>
        <w:spacing w:line="276" w:lineRule="auto"/>
        <w:rPr>
          <w:rFonts w:cs="Times New Roman"/>
          <w:b/>
          <w:color w:val="auto"/>
        </w:rPr>
      </w:pPr>
      <w:bookmarkStart w:id="11" w:name="_Toc495480240"/>
      <w:bookmarkStart w:id="12" w:name="_Toc495481436"/>
      <w:bookmarkStart w:id="13" w:name="_Toc22144701"/>
      <w:r w:rsidRPr="008920C5">
        <w:rPr>
          <w:rFonts w:cs="Times New Roman"/>
          <w:b/>
          <w:color w:val="auto"/>
        </w:rPr>
        <w:t>Regjistrimi 2011</w:t>
      </w:r>
      <w:bookmarkEnd w:id="11"/>
      <w:bookmarkEnd w:id="12"/>
      <w:bookmarkEnd w:id="13"/>
    </w:p>
    <w:p w14:paraId="02477D42" w14:textId="33A8576E" w:rsidR="008920C5" w:rsidRDefault="008920C5" w:rsidP="00EA7AF8">
      <w:pPr>
        <w:ind w:firstLine="720"/>
        <w:jc w:val="both"/>
        <w:rPr>
          <w:rFonts w:ascii="Times New Roman" w:hAnsi="Times New Roman" w:cs="Times New Roman"/>
          <w:sz w:val="24"/>
          <w:szCs w:val="24"/>
        </w:rPr>
      </w:pPr>
      <w:r w:rsidRPr="00EA7AF8">
        <w:rPr>
          <w:rFonts w:ascii="Times New Roman" w:hAnsi="Times New Roman" w:cs="Times New Roman"/>
          <w:sz w:val="24"/>
          <w:szCs w:val="24"/>
        </w:rPr>
        <w:t>Regjistrimin e popullsisë të viti 2011 në Republikën e Serbisë shqiptarët e patën bojkotuar</w:t>
      </w:r>
      <w:sdt>
        <w:sdtPr>
          <w:rPr>
            <w:rFonts w:ascii="Times New Roman" w:hAnsi="Times New Roman" w:cs="Times New Roman"/>
            <w:sz w:val="24"/>
            <w:szCs w:val="24"/>
          </w:rPr>
          <w:id w:val="1321387485"/>
          <w:citation/>
        </w:sdtPr>
        <w:sdtContent>
          <w:r w:rsidRPr="00EA7AF8">
            <w:rPr>
              <w:rFonts w:ascii="Times New Roman" w:hAnsi="Times New Roman" w:cs="Times New Roman"/>
              <w:sz w:val="24"/>
              <w:szCs w:val="24"/>
            </w:rPr>
            <w:fldChar w:fldCharType="begin"/>
          </w:r>
          <w:r w:rsidRPr="00EA7AF8">
            <w:rPr>
              <w:rFonts w:ascii="Times New Roman" w:hAnsi="Times New Roman" w:cs="Times New Roman"/>
              <w:sz w:val="24"/>
              <w:szCs w:val="24"/>
            </w:rPr>
            <w:instrText xml:space="preserve"> CITATION Rep11 \l 11290 </w:instrText>
          </w:r>
          <w:r w:rsidRPr="00EA7AF8">
            <w:rPr>
              <w:rFonts w:ascii="Times New Roman" w:hAnsi="Times New Roman" w:cs="Times New Roman"/>
              <w:sz w:val="24"/>
              <w:szCs w:val="24"/>
            </w:rPr>
            <w:fldChar w:fldCharType="separate"/>
          </w:r>
          <w:r w:rsidR="00EA7AF8">
            <w:rPr>
              <w:rFonts w:ascii="Times New Roman" w:hAnsi="Times New Roman" w:cs="Times New Roman"/>
              <w:noProof/>
              <w:sz w:val="24"/>
              <w:szCs w:val="24"/>
            </w:rPr>
            <w:t xml:space="preserve"> </w:t>
          </w:r>
          <w:r w:rsidR="00EA7AF8" w:rsidRPr="00EA7AF8">
            <w:rPr>
              <w:rFonts w:ascii="Times New Roman" w:hAnsi="Times New Roman" w:cs="Times New Roman"/>
              <w:noProof/>
              <w:sz w:val="24"/>
              <w:szCs w:val="24"/>
            </w:rPr>
            <w:t>(Republički zavod za statistiku, , 2011)</w:t>
          </w:r>
          <w:r w:rsidRPr="00EA7AF8">
            <w:rPr>
              <w:rFonts w:ascii="Times New Roman" w:hAnsi="Times New Roman" w:cs="Times New Roman"/>
              <w:sz w:val="24"/>
              <w:szCs w:val="24"/>
            </w:rPr>
            <w:fldChar w:fldCharType="end"/>
          </w:r>
        </w:sdtContent>
      </w:sdt>
      <w:r w:rsidRPr="00EA7AF8">
        <w:rPr>
          <w:rFonts w:ascii="Times New Roman" w:hAnsi="Times New Roman" w:cs="Times New Roman"/>
          <w:sz w:val="24"/>
          <w:szCs w:val="24"/>
        </w:rPr>
        <w:t xml:space="preserve">. Ku edhe është regjistruar një numër shumë simbolik prej 5.809 shqiptarë. Qasja politike dhe institucionale e Qeverisë së Republikës së Serbisë ndajë problemeve të shqiptarëve etnik bazohet në rezultatet e këtij regjistrimi, qoftë në bisedime me liderët politikë e institucional – bisedime këto të filluar së fundmi rreth Programit “Masat urgjente për zgjidhjen e problemeve të shqiptarëve” të propozuar nga liderët shqiptarë, qoftë edhe në raport me zgjedhjet e Këshillit Kombëtar Shqiptar që me ligj po zvogëlon numri e anëtarëve të këtij institucioni nga 29 në 15 edhe pse Listën e veçantë zgjedhore për shqiptarë ka të regjistruar mbi 27. 000 shqiptar si zgjedhës aktivë. Në vazhdim </w:t>
      </w:r>
      <w:r w:rsidRPr="00EA7AF8">
        <w:rPr>
          <w:rFonts w:ascii="Times New Roman" w:hAnsi="Times New Roman" w:cs="Times New Roman"/>
          <w:sz w:val="24"/>
          <w:szCs w:val="24"/>
        </w:rPr>
        <w:lastRenderedPageBreak/>
        <w:t xml:space="preserve">do të analizojmë dhe krahasojmë të dhënat ndër vite për shqiptarët e Luginës së Preshevës, të dhënat nga Enti i Republikan i Statistikave dhe krahasimi i të dhënave me këto të publikuara së fundmi. </w:t>
      </w:r>
    </w:p>
    <w:p w14:paraId="62D6514B" w14:textId="77777777" w:rsidR="00214346" w:rsidRPr="009240C5" w:rsidRDefault="00214346" w:rsidP="00214346">
      <w:pPr>
        <w:spacing w:line="276" w:lineRule="auto"/>
        <w:rPr>
          <w:rFonts w:ascii="Times New Roman" w:hAnsi="Times New Roman" w:cs="Times New Roman"/>
          <w:sz w:val="24"/>
          <w:szCs w:val="24"/>
        </w:rPr>
      </w:pPr>
    </w:p>
    <w:p w14:paraId="52F9A2E1" w14:textId="77777777" w:rsidR="00214346" w:rsidRPr="008920C5" w:rsidRDefault="00214346" w:rsidP="00214346">
      <w:pPr>
        <w:pStyle w:val="Style2"/>
        <w:spacing w:line="276" w:lineRule="auto"/>
        <w:rPr>
          <w:rFonts w:cs="Times New Roman"/>
          <w:b/>
          <w:color w:val="auto"/>
        </w:rPr>
      </w:pPr>
      <w:bookmarkStart w:id="14" w:name="_Toc495480199"/>
      <w:bookmarkStart w:id="15" w:name="_Toc495481395"/>
      <w:bookmarkStart w:id="16" w:name="_Toc22144702"/>
      <w:r w:rsidRPr="008920C5">
        <w:rPr>
          <w:rFonts w:cs="Times New Roman"/>
          <w:b/>
          <w:color w:val="auto"/>
        </w:rPr>
        <w:t xml:space="preserve">Të dhënat gjeografike për Preshevë, </w:t>
      </w:r>
      <w:proofErr w:type="spellStart"/>
      <w:r w:rsidRPr="008920C5">
        <w:rPr>
          <w:rFonts w:cs="Times New Roman"/>
          <w:b/>
          <w:color w:val="auto"/>
        </w:rPr>
        <w:t>Bujanoc</w:t>
      </w:r>
      <w:proofErr w:type="spellEnd"/>
      <w:r w:rsidRPr="008920C5">
        <w:rPr>
          <w:rFonts w:cs="Times New Roman"/>
          <w:b/>
          <w:color w:val="auto"/>
        </w:rPr>
        <w:t xml:space="preserve"> dhe </w:t>
      </w:r>
      <w:proofErr w:type="spellStart"/>
      <w:r w:rsidRPr="008920C5">
        <w:rPr>
          <w:rFonts w:cs="Times New Roman"/>
          <w:b/>
          <w:color w:val="auto"/>
        </w:rPr>
        <w:t>Medvegjë</w:t>
      </w:r>
      <w:bookmarkEnd w:id="14"/>
      <w:bookmarkEnd w:id="15"/>
      <w:bookmarkEnd w:id="16"/>
      <w:proofErr w:type="spellEnd"/>
    </w:p>
    <w:p w14:paraId="4DEA7C83" w14:textId="77777777" w:rsidR="00214346" w:rsidRPr="009240C5" w:rsidRDefault="00214346" w:rsidP="00214346">
      <w:pPr>
        <w:spacing w:line="276" w:lineRule="auto"/>
        <w:rPr>
          <w:rFonts w:ascii="Times New Roman" w:hAnsi="Times New Roman" w:cs="Times New Roman"/>
          <w:bCs/>
          <w:sz w:val="24"/>
          <w:szCs w:val="24"/>
        </w:rPr>
      </w:pPr>
    </w:p>
    <w:p w14:paraId="37B78136" w14:textId="77777777" w:rsidR="00214346" w:rsidRPr="009240C5" w:rsidRDefault="00214346" w:rsidP="00B85841">
      <w:pPr>
        <w:pStyle w:val="Style2"/>
        <w:rPr>
          <w:rStyle w:val="Strong"/>
          <w:rFonts w:cs="Times New Roman"/>
          <w:b w:val="0"/>
        </w:rPr>
      </w:pPr>
      <w:bookmarkStart w:id="17" w:name="_Toc22144703"/>
      <w:r w:rsidRPr="009240C5">
        <w:rPr>
          <w:rStyle w:val="Strong"/>
          <w:rFonts w:cs="Times New Roman"/>
          <w:b w:val="0"/>
        </w:rPr>
        <w:t>Presheva</w:t>
      </w:r>
      <w:bookmarkEnd w:id="17"/>
    </w:p>
    <w:p w14:paraId="0427C352" w14:textId="77777777" w:rsidR="00214346" w:rsidRPr="009240C5" w:rsidRDefault="00214346" w:rsidP="00214346">
      <w:pPr>
        <w:spacing w:line="276" w:lineRule="auto"/>
        <w:ind w:firstLine="720"/>
        <w:jc w:val="both"/>
        <w:rPr>
          <w:rFonts w:ascii="Times New Roman" w:hAnsi="Times New Roman" w:cs="Times New Roman"/>
          <w:sz w:val="24"/>
          <w:szCs w:val="24"/>
        </w:rPr>
      </w:pPr>
      <w:r w:rsidRPr="009240C5">
        <w:rPr>
          <w:rFonts w:ascii="Times New Roman" w:hAnsi="Times New Roman" w:cs="Times New Roman"/>
          <w:sz w:val="24"/>
          <w:szCs w:val="24"/>
        </w:rPr>
        <w:t xml:space="preserve">Në skajin më jugor, në pozitën e bifurkacionit të derdhjes së ujërave në Detin e Zi dhe në Detin Egje, në lëndinën e lumit </w:t>
      </w:r>
      <w:proofErr w:type="spellStart"/>
      <w:r w:rsidRPr="009240C5">
        <w:rPr>
          <w:rFonts w:ascii="Times New Roman" w:hAnsi="Times New Roman" w:cs="Times New Roman"/>
          <w:sz w:val="24"/>
          <w:szCs w:val="24"/>
        </w:rPr>
        <w:t>Moravica</w:t>
      </w:r>
      <w:proofErr w:type="spellEnd"/>
      <w:r w:rsidRPr="009240C5">
        <w:rPr>
          <w:rFonts w:ascii="Times New Roman" w:hAnsi="Times New Roman" w:cs="Times New Roman"/>
          <w:sz w:val="24"/>
          <w:szCs w:val="24"/>
        </w:rPr>
        <w:t>, shtrihet komuna e Preshevës, një zonë e pazhvilluar dhe me një dendësi të madhe të popullsisë, duke përfshirë hapësirën e Luginës së Preshevës dhe të brigjeve të saja malore. Në sipërfaqen prej 264 km</w:t>
      </w:r>
      <w:r w:rsidRPr="009240C5">
        <w:rPr>
          <w:rFonts w:ascii="Times New Roman" w:hAnsi="Times New Roman" w:cs="Times New Roman"/>
          <w:sz w:val="24"/>
          <w:szCs w:val="24"/>
          <w:vertAlign w:val="superscript"/>
        </w:rPr>
        <w:t xml:space="preserve">2, </w:t>
      </w:r>
      <w:r w:rsidRPr="009240C5">
        <w:rPr>
          <w:rFonts w:ascii="Times New Roman" w:hAnsi="Times New Roman" w:cs="Times New Roman"/>
          <w:sz w:val="24"/>
          <w:szCs w:val="24"/>
        </w:rPr>
        <w:t xml:space="preserve"> Presheva ka 35 vendbanime. Presheva gjendet në mes të brigjeve perëndimore të Malit të Zi të Shkupit, të brigjeve të malit </w:t>
      </w:r>
      <w:proofErr w:type="spellStart"/>
      <w:r w:rsidRPr="009240C5">
        <w:rPr>
          <w:rFonts w:ascii="Times New Roman" w:hAnsi="Times New Roman" w:cs="Times New Roman"/>
          <w:sz w:val="24"/>
          <w:szCs w:val="24"/>
        </w:rPr>
        <w:t>Rujan</w:t>
      </w:r>
      <w:proofErr w:type="spellEnd"/>
      <w:r w:rsidRPr="009240C5">
        <w:rPr>
          <w:rFonts w:ascii="Times New Roman" w:hAnsi="Times New Roman" w:cs="Times New Roman"/>
          <w:sz w:val="24"/>
          <w:szCs w:val="24"/>
        </w:rPr>
        <w:t xml:space="preserve"> dhe të Komunës së </w:t>
      </w:r>
      <w:proofErr w:type="spellStart"/>
      <w:r w:rsidRPr="009240C5">
        <w:rPr>
          <w:rFonts w:ascii="Times New Roman" w:hAnsi="Times New Roman" w:cs="Times New Roman"/>
          <w:sz w:val="24"/>
          <w:szCs w:val="24"/>
        </w:rPr>
        <w:t>Bujanocit</w:t>
      </w:r>
      <w:proofErr w:type="spellEnd"/>
      <w:r w:rsidRPr="009240C5">
        <w:rPr>
          <w:rFonts w:ascii="Times New Roman" w:hAnsi="Times New Roman" w:cs="Times New Roman"/>
          <w:sz w:val="24"/>
          <w:szCs w:val="24"/>
        </w:rPr>
        <w:t xml:space="preserve"> e Gjilanit. Në jug, Presheva kufizohet me Republikën e Maqedonisë, gjegjësisht është e hapur në drejtim të Luginës së Kumanovës. Përmes territorit të saj kalojnë korridoret më të rëndësishme të infrastrukturës rrugore: hekurudha dhe rruga magjistrale: Beograd – Nish – Shkup.</w:t>
      </w:r>
    </w:p>
    <w:p w14:paraId="047CCFEC" w14:textId="77777777" w:rsidR="00214346" w:rsidRPr="009240C5" w:rsidRDefault="00214346" w:rsidP="00214346">
      <w:pPr>
        <w:spacing w:line="276" w:lineRule="auto"/>
        <w:jc w:val="both"/>
        <w:rPr>
          <w:rFonts w:ascii="Times New Roman" w:hAnsi="Times New Roman" w:cs="Times New Roman"/>
          <w:sz w:val="24"/>
          <w:szCs w:val="24"/>
        </w:rPr>
      </w:pPr>
    </w:p>
    <w:p w14:paraId="43414DE0" w14:textId="77777777" w:rsidR="00214346" w:rsidRPr="009240C5" w:rsidRDefault="00214346" w:rsidP="00B85841">
      <w:pPr>
        <w:pStyle w:val="Style2"/>
        <w:rPr>
          <w:rFonts w:cs="Times New Roman"/>
        </w:rPr>
      </w:pPr>
      <w:bookmarkStart w:id="18" w:name="_Toc22144704"/>
      <w:proofErr w:type="spellStart"/>
      <w:r w:rsidRPr="009240C5">
        <w:rPr>
          <w:rFonts w:cs="Times New Roman"/>
        </w:rPr>
        <w:t>Bujanoci</w:t>
      </w:r>
      <w:bookmarkEnd w:id="18"/>
      <w:proofErr w:type="spellEnd"/>
    </w:p>
    <w:p w14:paraId="5734552B" w14:textId="77777777" w:rsidR="00214346" w:rsidRPr="009240C5" w:rsidRDefault="00214346" w:rsidP="00214346">
      <w:pPr>
        <w:spacing w:line="276" w:lineRule="auto"/>
        <w:ind w:firstLine="720"/>
        <w:jc w:val="both"/>
        <w:rPr>
          <w:rFonts w:ascii="Times New Roman" w:hAnsi="Times New Roman" w:cs="Times New Roman"/>
          <w:sz w:val="24"/>
          <w:szCs w:val="24"/>
        </w:rPr>
      </w:pPr>
      <w:r w:rsidRPr="009240C5">
        <w:rPr>
          <w:rFonts w:ascii="Times New Roman" w:hAnsi="Times New Roman" w:cs="Times New Roman"/>
          <w:sz w:val="24"/>
          <w:szCs w:val="24"/>
        </w:rPr>
        <w:t xml:space="preserve">Treva e komunës së </w:t>
      </w:r>
      <w:proofErr w:type="spellStart"/>
      <w:r w:rsidRPr="009240C5">
        <w:rPr>
          <w:rFonts w:ascii="Times New Roman" w:hAnsi="Times New Roman" w:cs="Times New Roman"/>
          <w:sz w:val="24"/>
          <w:szCs w:val="24"/>
        </w:rPr>
        <w:t>Bujanocit</w:t>
      </w:r>
      <w:proofErr w:type="spellEnd"/>
      <w:r w:rsidRPr="009240C5">
        <w:rPr>
          <w:rFonts w:ascii="Times New Roman" w:hAnsi="Times New Roman" w:cs="Times New Roman"/>
          <w:sz w:val="24"/>
          <w:szCs w:val="24"/>
        </w:rPr>
        <w:t xml:space="preserve"> në pjesën më të madhe është zonë kodrinore-malore, 2/3 e sipërfaqes së saj (përkatësisht 313 km</w:t>
      </w:r>
      <w:r w:rsidRPr="009240C5">
        <w:rPr>
          <w:rFonts w:ascii="Times New Roman" w:hAnsi="Times New Roman" w:cs="Times New Roman"/>
          <w:sz w:val="24"/>
          <w:szCs w:val="24"/>
          <w:vertAlign w:val="superscript"/>
        </w:rPr>
        <w:t>2</w:t>
      </w:r>
      <w:r w:rsidRPr="009240C5">
        <w:rPr>
          <w:rFonts w:ascii="Times New Roman" w:hAnsi="Times New Roman" w:cs="Times New Roman"/>
          <w:sz w:val="24"/>
          <w:szCs w:val="24"/>
        </w:rPr>
        <w:t>) shtrihet në lartësinë mbidetare prej mbi 500 m; ndërsa 1/3 (përkatësisht 148 km</w:t>
      </w:r>
      <w:r w:rsidRPr="009240C5">
        <w:rPr>
          <w:rFonts w:ascii="Times New Roman" w:hAnsi="Times New Roman" w:cs="Times New Roman"/>
          <w:sz w:val="24"/>
          <w:szCs w:val="24"/>
          <w:vertAlign w:val="superscript"/>
        </w:rPr>
        <w:t>2</w:t>
      </w:r>
      <w:r w:rsidRPr="009240C5">
        <w:rPr>
          <w:rFonts w:ascii="Times New Roman" w:hAnsi="Times New Roman" w:cs="Times New Roman"/>
          <w:sz w:val="24"/>
          <w:szCs w:val="24"/>
        </w:rPr>
        <w:t xml:space="preserve">) ka karakter të zonës së rrafshët.  Konfiguracioni i volitshëm </w:t>
      </w:r>
      <w:proofErr w:type="spellStart"/>
      <w:r w:rsidRPr="009240C5">
        <w:rPr>
          <w:rFonts w:ascii="Times New Roman" w:hAnsi="Times New Roman" w:cs="Times New Roman"/>
          <w:sz w:val="24"/>
          <w:szCs w:val="24"/>
        </w:rPr>
        <w:t>gjeomorfologjik</w:t>
      </w:r>
      <w:proofErr w:type="spellEnd"/>
      <w:r w:rsidRPr="009240C5">
        <w:rPr>
          <w:rFonts w:ascii="Times New Roman" w:hAnsi="Times New Roman" w:cs="Times New Roman"/>
          <w:sz w:val="24"/>
          <w:szCs w:val="24"/>
        </w:rPr>
        <w:t xml:space="preserve"> i terrenit (50% e sipërfaqes)gjendet në intervalin 800-1000m lartësi mbidetare.</w:t>
      </w:r>
    </w:p>
    <w:p w14:paraId="0DB42AD1" w14:textId="77777777" w:rsidR="00214346" w:rsidRPr="009240C5" w:rsidRDefault="00214346" w:rsidP="00214346">
      <w:pPr>
        <w:spacing w:line="276" w:lineRule="auto"/>
        <w:jc w:val="both"/>
        <w:rPr>
          <w:rFonts w:ascii="Times New Roman" w:hAnsi="Times New Roman" w:cs="Times New Roman"/>
          <w:sz w:val="24"/>
          <w:szCs w:val="24"/>
          <w:lang w:bidi="en-US"/>
        </w:rPr>
      </w:pPr>
    </w:p>
    <w:p w14:paraId="53DB3F62" w14:textId="77777777" w:rsidR="00214346" w:rsidRPr="009240C5" w:rsidRDefault="00214346" w:rsidP="00B85841">
      <w:pPr>
        <w:pStyle w:val="Style2"/>
        <w:rPr>
          <w:rFonts w:cs="Times New Roman"/>
        </w:rPr>
      </w:pPr>
      <w:bookmarkStart w:id="19" w:name="_Toc22144705"/>
      <w:proofErr w:type="spellStart"/>
      <w:r w:rsidRPr="009240C5">
        <w:rPr>
          <w:rFonts w:cs="Times New Roman"/>
        </w:rPr>
        <w:t>Medvegja</w:t>
      </w:r>
      <w:bookmarkEnd w:id="19"/>
      <w:proofErr w:type="spellEnd"/>
      <w:r w:rsidRPr="009240C5">
        <w:rPr>
          <w:rFonts w:cs="Times New Roman"/>
        </w:rPr>
        <w:t xml:space="preserve"> </w:t>
      </w:r>
    </w:p>
    <w:p w14:paraId="42216572" w14:textId="77777777" w:rsidR="00214346" w:rsidRPr="009240C5" w:rsidRDefault="00214346" w:rsidP="00214346">
      <w:pPr>
        <w:spacing w:line="276" w:lineRule="auto"/>
        <w:ind w:firstLine="720"/>
        <w:jc w:val="both"/>
        <w:rPr>
          <w:rFonts w:ascii="Times New Roman" w:hAnsi="Times New Roman" w:cs="Times New Roman"/>
          <w:sz w:val="24"/>
          <w:szCs w:val="24"/>
        </w:rPr>
      </w:pPr>
      <w:r w:rsidRPr="009240C5">
        <w:rPr>
          <w:rFonts w:ascii="Times New Roman" w:hAnsi="Times New Roman" w:cs="Times New Roman"/>
          <w:sz w:val="24"/>
          <w:szCs w:val="24"/>
        </w:rPr>
        <w:t xml:space="preserve">Komuna e </w:t>
      </w:r>
      <w:proofErr w:type="spellStart"/>
      <w:r w:rsidRPr="009240C5">
        <w:rPr>
          <w:rFonts w:ascii="Times New Roman" w:hAnsi="Times New Roman" w:cs="Times New Roman"/>
          <w:sz w:val="24"/>
          <w:szCs w:val="24"/>
        </w:rPr>
        <w:t>Medvegjës</w:t>
      </w:r>
      <w:proofErr w:type="spellEnd"/>
      <w:r w:rsidRPr="009240C5">
        <w:rPr>
          <w:rFonts w:ascii="Times New Roman" w:hAnsi="Times New Roman" w:cs="Times New Roman"/>
          <w:sz w:val="24"/>
          <w:szCs w:val="24"/>
        </w:rPr>
        <w:t xml:space="preserve"> shtrihet në kuadër të zonës malore-luginore të jugut të Serbisë në pjesën e epërme të lumit Jablanica, në një zonë kodrinore-malore, me një infrastrukturë periferike, të banuar rrallë dhe me migrim të theksuar. Rreth 10.760 banorë jetojnë në një sipërfaqe prej 524 km</w:t>
      </w:r>
      <w:r w:rsidRPr="009240C5">
        <w:rPr>
          <w:rFonts w:ascii="Times New Roman" w:hAnsi="Times New Roman" w:cs="Times New Roman"/>
          <w:sz w:val="24"/>
          <w:szCs w:val="24"/>
          <w:vertAlign w:val="superscript"/>
        </w:rPr>
        <w:t>2,</w:t>
      </w:r>
      <w:r w:rsidRPr="009240C5">
        <w:rPr>
          <w:rFonts w:ascii="Times New Roman" w:hAnsi="Times New Roman" w:cs="Times New Roman"/>
          <w:sz w:val="24"/>
          <w:szCs w:val="24"/>
        </w:rPr>
        <w:t xml:space="preserve"> në 44 vendbanime. </w:t>
      </w:r>
      <w:proofErr w:type="spellStart"/>
      <w:r w:rsidRPr="009240C5">
        <w:rPr>
          <w:rFonts w:ascii="Times New Roman" w:hAnsi="Times New Roman" w:cs="Times New Roman"/>
          <w:sz w:val="24"/>
          <w:szCs w:val="24"/>
        </w:rPr>
        <w:t>Medvegja</w:t>
      </w:r>
      <w:proofErr w:type="spellEnd"/>
      <w:r w:rsidRPr="009240C5">
        <w:rPr>
          <w:rFonts w:ascii="Times New Roman" w:hAnsi="Times New Roman" w:cs="Times New Roman"/>
          <w:sz w:val="24"/>
          <w:szCs w:val="24"/>
        </w:rPr>
        <w:t xml:space="preserve"> gjendet në mes të komunave të </w:t>
      </w:r>
      <w:proofErr w:type="spellStart"/>
      <w:r w:rsidRPr="009240C5">
        <w:rPr>
          <w:rFonts w:ascii="Times New Roman" w:hAnsi="Times New Roman" w:cs="Times New Roman"/>
          <w:sz w:val="24"/>
          <w:szCs w:val="24"/>
        </w:rPr>
        <w:t>Kurshumlisë</w:t>
      </w:r>
      <w:proofErr w:type="spellEnd"/>
      <w:r w:rsidRPr="009240C5">
        <w:rPr>
          <w:rFonts w:ascii="Times New Roman" w:hAnsi="Times New Roman" w:cs="Times New Roman"/>
          <w:sz w:val="24"/>
          <w:szCs w:val="24"/>
        </w:rPr>
        <w:t xml:space="preserve">, </w:t>
      </w:r>
      <w:proofErr w:type="spellStart"/>
      <w:r w:rsidRPr="009240C5">
        <w:rPr>
          <w:rFonts w:ascii="Times New Roman" w:hAnsi="Times New Roman" w:cs="Times New Roman"/>
          <w:sz w:val="24"/>
          <w:szCs w:val="24"/>
        </w:rPr>
        <w:t>Bojnikut</w:t>
      </w:r>
      <w:proofErr w:type="spellEnd"/>
      <w:r w:rsidRPr="009240C5">
        <w:rPr>
          <w:rFonts w:ascii="Times New Roman" w:hAnsi="Times New Roman" w:cs="Times New Roman"/>
          <w:sz w:val="24"/>
          <w:szCs w:val="24"/>
        </w:rPr>
        <w:t xml:space="preserve">, </w:t>
      </w:r>
      <w:proofErr w:type="spellStart"/>
      <w:r w:rsidRPr="009240C5">
        <w:rPr>
          <w:rFonts w:ascii="Times New Roman" w:hAnsi="Times New Roman" w:cs="Times New Roman"/>
          <w:sz w:val="24"/>
          <w:szCs w:val="24"/>
        </w:rPr>
        <w:t>Lebanes</w:t>
      </w:r>
      <w:proofErr w:type="spellEnd"/>
      <w:r w:rsidRPr="009240C5">
        <w:rPr>
          <w:rFonts w:ascii="Times New Roman" w:hAnsi="Times New Roman" w:cs="Times New Roman"/>
          <w:sz w:val="24"/>
          <w:szCs w:val="24"/>
        </w:rPr>
        <w:t>, Podujevës, Kamenicës dhe Prishtinës.</w:t>
      </w:r>
    </w:p>
    <w:p w14:paraId="163D92EB" w14:textId="77777777" w:rsidR="00214346" w:rsidRPr="009240C5" w:rsidRDefault="00214346" w:rsidP="00214346">
      <w:pPr>
        <w:spacing w:line="276" w:lineRule="auto"/>
        <w:jc w:val="both"/>
        <w:rPr>
          <w:rFonts w:ascii="Times New Roman" w:hAnsi="Times New Roman" w:cs="Times New Roman"/>
          <w:sz w:val="24"/>
          <w:szCs w:val="24"/>
        </w:rPr>
      </w:pPr>
      <w:r w:rsidRPr="009240C5">
        <w:rPr>
          <w:rFonts w:ascii="Times New Roman" w:hAnsi="Times New Roman" w:cs="Times New Roman"/>
          <w:sz w:val="24"/>
          <w:szCs w:val="24"/>
        </w:rPr>
        <w:t xml:space="preserve">Treva e Komunës së </w:t>
      </w:r>
      <w:proofErr w:type="spellStart"/>
      <w:r w:rsidRPr="009240C5">
        <w:rPr>
          <w:rFonts w:ascii="Times New Roman" w:hAnsi="Times New Roman" w:cs="Times New Roman"/>
          <w:sz w:val="24"/>
          <w:szCs w:val="24"/>
        </w:rPr>
        <w:t>Medvegjës</w:t>
      </w:r>
      <w:proofErr w:type="spellEnd"/>
      <w:r w:rsidRPr="009240C5">
        <w:rPr>
          <w:rFonts w:ascii="Times New Roman" w:hAnsi="Times New Roman" w:cs="Times New Roman"/>
          <w:sz w:val="24"/>
          <w:szCs w:val="24"/>
        </w:rPr>
        <w:t xml:space="preserve"> i takon një zone kodrinore-malore (95% e sipërfaqes shtrihet në lartësi mbidetare 400-1000m), me lugina lumore të thella dhe karstike. Kuotat më të ulëta të terrenit janë nën 400 m (316m) në luginën e lumit </w:t>
      </w:r>
      <w:proofErr w:type="spellStart"/>
      <w:r w:rsidRPr="009240C5">
        <w:rPr>
          <w:rFonts w:ascii="Times New Roman" w:hAnsi="Times New Roman" w:cs="Times New Roman"/>
          <w:sz w:val="24"/>
          <w:szCs w:val="24"/>
        </w:rPr>
        <w:t>Jabllanica</w:t>
      </w:r>
      <w:proofErr w:type="spellEnd"/>
      <w:r w:rsidRPr="009240C5">
        <w:rPr>
          <w:rFonts w:ascii="Times New Roman" w:hAnsi="Times New Roman" w:cs="Times New Roman"/>
          <w:sz w:val="24"/>
          <w:szCs w:val="24"/>
        </w:rPr>
        <w:t xml:space="preserve">, e më të lartat në malet </w:t>
      </w:r>
      <w:proofErr w:type="spellStart"/>
      <w:r w:rsidRPr="009240C5">
        <w:rPr>
          <w:rFonts w:ascii="Times New Roman" w:hAnsi="Times New Roman" w:cs="Times New Roman"/>
          <w:sz w:val="24"/>
          <w:szCs w:val="24"/>
        </w:rPr>
        <w:t>Radan</w:t>
      </w:r>
      <w:proofErr w:type="spellEnd"/>
      <w:r w:rsidRPr="009240C5">
        <w:rPr>
          <w:rFonts w:ascii="Times New Roman" w:hAnsi="Times New Roman" w:cs="Times New Roman"/>
          <w:sz w:val="24"/>
          <w:szCs w:val="24"/>
        </w:rPr>
        <w:t xml:space="preserve"> dhe </w:t>
      </w:r>
      <w:proofErr w:type="spellStart"/>
      <w:r w:rsidRPr="009240C5">
        <w:rPr>
          <w:rFonts w:ascii="Times New Roman" w:hAnsi="Times New Roman" w:cs="Times New Roman"/>
          <w:sz w:val="24"/>
          <w:szCs w:val="24"/>
        </w:rPr>
        <w:t>Majdan</w:t>
      </w:r>
      <w:proofErr w:type="spellEnd"/>
      <w:r w:rsidRPr="009240C5">
        <w:rPr>
          <w:rFonts w:ascii="Times New Roman" w:hAnsi="Times New Roman" w:cs="Times New Roman"/>
          <w:sz w:val="24"/>
          <w:szCs w:val="24"/>
        </w:rPr>
        <w:t xml:space="preserve"> (1.376m), ndërkaq brezat më të përhapura të lartësive malore shtrihen në intervalet prej 600-800m (44% e sipërfaqes së përgjithshme).</w:t>
      </w:r>
    </w:p>
    <w:p w14:paraId="7410BC5E" w14:textId="77777777" w:rsidR="00214346" w:rsidRPr="009240C5" w:rsidRDefault="00214346" w:rsidP="003275C3">
      <w:pPr>
        <w:spacing w:line="276" w:lineRule="auto"/>
        <w:ind w:firstLine="720"/>
        <w:jc w:val="both"/>
        <w:rPr>
          <w:rFonts w:ascii="Times New Roman" w:hAnsi="Times New Roman" w:cs="Times New Roman"/>
          <w:sz w:val="24"/>
          <w:szCs w:val="24"/>
        </w:rPr>
      </w:pPr>
      <w:r w:rsidRPr="009240C5">
        <w:rPr>
          <w:rFonts w:ascii="Times New Roman" w:hAnsi="Times New Roman" w:cs="Times New Roman"/>
          <w:sz w:val="24"/>
          <w:szCs w:val="24"/>
        </w:rPr>
        <w:t xml:space="preserve">Trevat e komunave </w:t>
      </w:r>
      <w:proofErr w:type="spellStart"/>
      <w:r w:rsidRPr="009240C5">
        <w:rPr>
          <w:rFonts w:ascii="Times New Roman" w:hAnsi="Times New Roman" w:cs="Times New Roman"/>
          <w:sz w:val="24"/>
          <w:szCs w:val="24"/>
        </w:rPr>
        <w:t>Bujanoc</w:t>
      </w:r>
      <w:proofErr w:type="spellEnd"/>
      <w:r w:rsidRPr="009240C5">
        <w:rPr>
          <w:rFonts w:ascii="Times New Roman" w:hAnsi="Times New Roman" w:cs="Times New Roman"/>
          <w:sz w:val="24"/>
          <w:szCs w:val="24"/>
        </w:rPr>
        <w:t xml:space="preserve"> dhe  Preshevë sipas ndarjes administrative të Republikës së Serbisë i takon Qarkut të </w:t>
      </w:r>
      <w:proofErr w:type="spellStart"/>
      <w:r w:rsidRPr="009240C5">
        <w:rPr>
          <w:rFonts w:ascii="Times New Roman" w:hAnsi="Times New Roman" w:cs="Times New Roman"/>
          <w:sz w:val="24"/>
          <w:szCs w:val="24"/>
        </w:rPr>
        <w:t>Pçinjës</w:t>
      </w:r>
      <w:proofErr w:type="spellEnd"/>
      <w:r w:rsidRPr="009240C5">
        <w:rPr>
          <w:rFonts w:ascii="Times New Roman" w:hAnsi="Times New Roman" w:cs="Times New Roman"/>
          <w:sz w:val="24"/>
          <w:szCs w:val="24"/>
        </w:rPr>
        <w:t xml:space="preserve">, ndërkaq Komuna e </w:t>
      </w:r>
      <w:proofErr w:type="spellStart"/>
      <w:r w:rsidRPr="009240C5">
        <w:rPr>
          <w:rFonts w:ascii="Times New Roman" w:hAnsi="Times New Roman" w:cs="Times New Roman"/>
          <w:sz w:val="24"/>
          <w:szCs w:val="24"/>
        </w:rPr>
        <w:t>Medvegjës</w:t>
      </w:r>
      <w:proofErr w:type="spellEnd"/>
      <w:r w:rsidRPr="009240C5">
        <w:rPr>
          <w:rFonts w:ascii="Times New Roman" w:hAnsi="Times New Roman" w:cs="Times New Roman"/>
          <w:sz w:val="24"/>
          <w:szCs w:val="24"/>
        </w:rPr>
        <w:t xml:space="preserve"> i takon Qarkut të </w:t>
      </w:r>
      <w:proofErr w:type="spellStart"/>
      <w:r w:rsidRPr="009240C5">
        <w:rPr>
          <w:rFonts w:ascii="Times New Roman" w:hAnsi="Times New Roman" w:cs="Times New Roman"/>
          <w:sz w:val="24"/>
          <w:szCs w:val="24"/>
        </w:rPr>
        <w:t>Jabllanicës</w:t>
      </w:r>
      <w:proofErr w:type="spellEnd"/>
      <w:r w:rsidRPr="009240C5">
        <w:rPr>
          <w:rFonts w:ascii="Times New Roman" w:hAnsi="Times New Roman" w:cs="Times New Roman"/>
          <w:sz w:val="24"/>
          <w:szCs w:val="24"/>
        </w:rPr>
        <w:t>.</w:t>
      </w:r>
    </w:p>
    <w:p w14:paraId="3FF0B6E2" w14:textId="3EF0B717" w:rsidR="00214346" w:rsidRDefault="00214346" w:rsidP="00214346">
      <w:pPr>
        <w:pStyle w:val="ListParagraph"/>
        <w:spacing w:line="360" w:lineRule="auto"/>
        <w:ind w:left="0"/>
        <w:jc w:val="both"/>
        <w:rPr>
          <w:rFonts w:ascii="Times New Roman" w:hAnsi="Times New Roman" w:cs="Times New Roman"/>
          <w:b/>
          <w:sz w:val="24"/>
          <w:szCs w:val="24"/>
        </w:rPr>
      </w:pPr>
    </w:p>
    <w:p w14:paraId="7B02BF49" w14:textId="085A772B" w:rsidR="00312CDD" w:rsidRPr="009240C5" w:rsidRDefault="00B85841" w:rsidP="00B85841">
      <w:pPr>
        <w:pStyle w:val="Style1"/>
        <w:rPr>
          <w:rFonts w:cs="Times New Roman"/>
          <w:szCs w:val="24"/>
        </w:rPr>
      </w:pPr>
      <w:bookmarkStart w:id="20" w:name="_Toc495480203"/>
      <w:bookmarkStart w:id="21" w:name="_Toc495481399"/>
      <w:bookmarkStart w:id="22" w:name="_Toc22144706"/>
      <w:r w:rsidRPr="009240C5">
        <w:rPr>
          <w:rFonts w:cs="Times New Roman"/>
          <w:szCs w:val="24"/>
        </w:rPr>
        <w:lastRenderedPageBreak/>
        <w:t>PARTITË POLITIKE SHQIPTARE</w:t>
      </w:r>
      <w:bookmarkEnd w:id="20"/>
      <w:bookmarkEnd w:id="21"/>
      <w:bookmarkEnd w:id="22"/>
    </w:p>
    <w:p w14:paraId="33715D50" w14:textId="77777777" w:rsidR="00312CDD" w:rsidRPr="009240C5" w:rsidRDefault="00312CDD" w:rsidP="00312CDD">
      <w:pPr>
        <w:pStyle w:val="ListContinue2"/>
        <w:spacing w:line="276" w:lineRule="auto"/>
      </w:pPr>
    </w:p>
    <w:p w14:paraId="1F15A167" w14:textId="77777777" w:rsidR="00312CDD" w:rsidRPr="009240C5" w:rsidRDefault="00312CDD" w:rsidP="00312CDD">
      <w:pPr>
        <w:shd w:val="clear" w:color="auto" w:fill="FFFFFF"/>
        <w:spacing w:before="90" w:after="90" w:line="276" w:lineRule="auto"/>
        <w:ind w:firstLine="720"/>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Fryma e re politike e shkaktuar me rënien e murit të Berlinit edhe në ish Jugosllavi imponoi ndryshimet ligjore që mundësuan pluralizmin politik dhe sistemin shumë partiak.</w:t>
      </w:r>
    </w:p>
    <w:p w14:paraId="40A1E7EF" w14:textId="77777777" w:rsidR="006D569E" w:rsidRDefault="006D569E" w:rsidP="006D569E">
      <w:pPr>
        <w:shd w:val="clear" w:color="auto" w:fill="FFFFFF"/>
        <w:spacing w:before="90" w:after="90" w:line="276" w:lineRule="auto"/>
        <w:jc w:val="both"/>
        <w:rPr>
          <w:rFonts w:ascii="Times New Roman" w:hAnsi="Times New Roman" w:cs="Times New Roman"/>
          <w:color w:val="1D2129"/>
          <w:sz w:val="24"/>
          <w:szCs w:val="24"/>
        </w:rPr>
      </w:pPr>
      <w:r>
        <w:rPr>
          <w:rFonts w:ascii="Times New Roman" w:hAnsi="Times New Roman" w:cs="Times New Roman"/>
          <w:color w:val="1D2129"/>
          <w:sz w:val="24"/>
          <w:szCs w:val="24"/>
        </w:rPr>
        <w:t xml:space="preserve">Në Republikën e Serbisë popullsinë e përbëjnë 1/3 e minoriteteve, ndonëse 2/3 e partive politike të regjistruara janë parti politike të minoriteteve. Për derisa në institucionin më të lartë të shtetit – Parlament, minoritetet përfaqësohen me 8%.  </w:t>
      </w:r>
    </w:p>
    <w:p w14:paraId="1BDDB001" w14:textId="636F51CC" w:rsidR="00312CDD" w:rsidRPr="009240C5" w:rsidRDefault="00312CDD" w:rsidP="006D569E">
      <w:p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Partitë e pakicave kombëtare shfaqin një shumëllojshmëri të angazhimeve programatike në mesin e partive politike shqiptare, nuk kanë të bëjnë drejtpërdrejt vetëm me çështjet e të drejtave të pakicave</w:t>
      </w:r>
      <w:sdt>
        <w:sdtPr>
          <w:rPr>
            <w:rFonts w:ascii="Times New Roman" w:hAnsi="Times New Roman" w:cs="Times New Roman"/>
            <w:color w:val="1D2129"/>
            <w:sz w:val="24"/>
            <w:szCs w:val="24"/>
          </w:rPr>
          <w:id w:val="-283350228"/>
          <w:citation/>
        </w:sdtPr>
        <w:sdtContent>
          <w:r w:rsidRPr="009240C5">
            <w:rPr>
              <w:rFonts w:ascii="Times New Roman" w:hAnsi="Times New Roman" w:cs="Times New Roman"/>
              <w:color w:val="1D2129"/>
              <w:sz w:val="24"/>
              <w:szCs w:val="24"/>
            </w:rPr>
            <w:fldChar w:fldCharType="begin"/>
          </w:r>
          <w:r w:rsidRPr="009240C5">
            <w:rPr>
              <w:rFonts w:ascii="Times New Roman" w:hAnsi="Times New Roman" w:cs="Times New Roman"/>
              <w:color w:val="1D2129"/>
              <w:sz w:val="24"/>
              <w:szCs w:val="24"/>
            </w:rPr>
            <w:instrText xml:space="preserve"> CITATION Ebe05 \l 1052 </w:instrText>
          </w:r>
          <w:r w:rsidRPr="009240C5">
            <w:rPr>
              <w:rFonts w:ascii="Times New Roman" w:hAnsi="Times New Roman" w:cs="Times New Roman"/>
              <w:color w:val="1D2129"/>
              <w:sz w:val="24"/>
              <w:szCs w:val="24"/>
            </w:rPr>
            <w:fldChar w:fldCharType="separate"/>
          </w:r>
          <w:r w:rsidR="00EA7AF8">
            <w:rPr>
              <w:rFonts w:ascii="Times New Roman" w:hAnsi="Times New Roman" w:cs="Times New Roman"/>
              <w:noProof/>
              <w:color w:val="1D2129"/>
              <w:sz w:val="24"/>
              <w:szCs w:val="24"/>
            </w:rPr>
            <w:t xml:space="preserve"> </w:t>
          </w:r>
          <w:r w:rsidR="00EA7AF8" w:rsidRPr="00EA7AF8">
            <w:rPr>
              <w:rFonts w:ascii="Times New Roman" w:hAnsi="Times New Roman" w:cs="Times New Roman"/>
              <w:noProof/>
              <w:color w:val="1D2129"/>
              <w:sz w:val="24"/>
              <w:szCs w:val="24"/>
            </w:rPr>
            <w:t>(Friedman, 2005)</w:t>
          </w:r>
          <w:r w:rsidRPr="009240C5">
            <w:rPr>
              <w:rFonts w:ascii="Times New Roman" w:hAnsi="Times New Roman" w:cs="Times New Roman"/>
              <w:color w:val="1D2129"/>
              <w:sz w:val="24"/>
              <w:szCs w:val="24"/>
            </w:rPr>
            <w:fldChar w:fldCharType="end"/>
          </w:r>
        </w:sdtContent>
      </w:sdt>
      <w:r w:rsidRPr="009240C5">
        <w:rPr>
          <w:rFonts w:ascii="Times New Roman" w:hAnsi="Times New Roman" w:cs="Times New Roman"/>
          <w:color w:val="1D2129"/>
          <w:sz w:val="24"/>
          <w:szCs w:val="24"/>
        </w:rPr>
        <w:t xml:space="preserve">. Andaj, përkufizimin e një partie me bazë etnike si parti politike shqiptare është "burimi i mbështetjes së saj nga shumica dërrmuese e një grupi të identifikueshëm etnik (ose grup të grupeve etnike), dhe shërben interesat e atij grupi" thotë </w:t>
      </w:r>
      <w:proofErr w:type="spellStart"/>
      <w:r w:rsidRPr="009240C5">
        <w:rPr>
          <w:rFonts w:ascii="Times New Roman" w:hAnsi="Times New Roman" w:cs="Times New Roman"/>
          <w:color w:val="1D2129"/>
          <w:sz w:val="24"/>
          <w:szCs w:val="24"/>
        </w:rPr>
        <w:t>Donald</w:t>
      </w:r>
      <w:proofErr w:type="spellEnd"/>
      <w:r w:rsidRPr="009240C5">
        <w:rPr>
          <w:rFonts w:ascii="Times New Roman" w:hAnsi="Times New Roman" w:cs="Times New Roman"/>
          <w:color w:val="1D2129"/>
          <w:sz w:val="24"/>
          <w:szCs w:val="24"/>
        </w:rPr>
        <w:t xml:space="preserve"> L. </w:t>
      </w:r>
      <w:proofErr w:type="spellStart"/>
      <w:r w:rsidRPr="009240C5">
        <w:rPr>
          <w:rFonts w:ascii="Times New Roman" w:hAnsi="Times New Roman" w:cs="Times New Roman"/>
          <w:color w:val="1D2129"/>
          <w:sz w:val="24"/>
          <w:szCs w:val="24"/>
        </w:rPr>
        <w:t>Horowitz</w:t>
      </w:r>
      <w:proofErr w:type="spellEnd"/>
      <w:r w:rsidRPr="009240C5">
        <w:rPr>
          <w:rFonts w:ascii="Times New Roman" w:hAnsi="Times New Roman" w:cs="Times New Roman"/>
          <w:color w:val="1D2129"/>
          <w:sz w:val="24"/>
          <w:szCs w:val="24"/>
        </w:rPr>
        <w:t xml:space="preserve"> në librin e tij “Grupet etnike në Konflikt”  si dhe i konsideron disa nga ato organizata politike që garojnë në zgjedhje të përcaktuara nga legjislacioni nacional si diçka tjetër nga një parti politike</w:t>
      </w:r>
      <w:r w:rsidRPr="009240C5">
        <w:rPr>
          <w:rStyle w:val="FootnoteReference"/>
          <w:rFonts w:ascii="Times New Roman" w:hAnsi="Times New Roman" w:cs="Times New Roman"/>
          <w:color w:val="1D2129"/>
          <w:sz w:val="24"/>
          <w:szCs w:val="24"/>
        </w:rPr>
        <w:footnoteReference w:id="2"/>
      </w:r>
      <w:r w:rsidRPr="009240C5">
        <w:rPr>
          <w:rFonts w:ascii="Times New Roman" w:hAnsi="Times New Roman" w:cs="Times New Roman"/>
          <w:color w:val="1D2129"/>
          <w:sz w:val="24"/>
          <w:szCs w:val="24"/>
        </w:rPr>
        <w:t>.</w:t>
      </w:r>
      <w:r w:rsidRPr="009240C5">
        <w:rPr>
          <w:rFonts w:ascii="Times New Roman" w:hAnsi="Times New Roman" w:cs="Times New Roman"/>
          <w:sz w:val="24"/>
          <w:szCs w:val="24"/>
        </w:rPr>
        <w:t xml:space="preserve"> </w:t>
      </w:r>
      <w:r w:rsidRPr="009240C5">
        <w:rPr>
          <w:rFonts w:ascii="Times New Roman" w:hAnsi="Times New Roman" w:cs="Times New Roman"/>
          <w:color w:val="1D2129"/>
          <w:sz w:val="24"/>
          <w:szCs w:val="24"/>
        </w:rPr>
        <w:t>Partitë politike shqiptare ndryshojnë shumë nga partitë e pakicave tjera nga se janë të angazhuara “në vetë-prezantimin e tyre para audiencës së brendshme dhe ndërkombëtare”</w:t>
      </w:r>
      <w:sdt>
        <w:sdtPr>
          <w:rPr>
            <w:rFonts w:ascii="Times New Roman" w:hAnsi="Times New Roman" w:cs="Times New Roman"/>
            <w:color w:val="1D2129"/>
            <w:sz w:val="24"/>
            <w:szCs w:val="24"/>
          </w:rPr>
          <w:id w:val="-1158069426"/>
          <w:citation/>
        </w:sdtPr>
        <w:sdtContent>
          <w:r w:rsidRPr="009240C5">
            <w:rPr>
              <w:rFonts w:ascii="Times New Roman" w:hAnsi="Times New Roman" w:cs="Times New Roman"/>
              <w:color w:val="1D2129"/>
              <w:sz w:val="24"/>
              <w:szCs w:val="24"/>
            </w:rPr>
            <w:fldChar w:fldCharType="begin"/>
          </w:r>
          <w:r w:rsidRPr="009240C5">
            <w:rPr>
              <w:rFonts w:ascii="Times New Roman" w:hAnsi="Times New Roman" w:cs="Times New Roman"/>
              <w:color w:val="1D2129"/>
              <w:sz w:val="24"/>
              <w:szCs w:val="24"/>
            </w:rPr>
            <w:instrText xml:space="preserve"> CITATION Ebe06 \l 1052 </w:instrText>
          </w:r>
          <w:r w:rsidRPr="009240C5">
            <w:rPr>
              <w:rFonts w:ascii="Times New Roman" w:hAnsi="Times New Roman" w:cs="Times New Roman"/>
              <w:color w:val="1D2129"/>
              <w:sz w:val="24"/>
              <w:szCs w:val="24"/>
            </w:rPr>
            <w:fldChar w:fldCharType="separate"/>
          </w:r>
          <w:r w:rsidR="00EA7AF8">
            <w:rPr>
              <w:rFonts w:ascii="Times New Roman" w:hAnsi="Times New Roman" w:cs="Times New Roman"/>
              <w:noProof/>
              <w:color w:val="1D2129"/>
              <w:sz w:val="24"/>
              <w:szCs w:val="24"/>
            </w:rPr>
            <w:t xml:space="preserve"> </w:t>
          </w:r>
          <w:r w:rsidR="00EA7AF8" w:rsidRPr="00EA7AF8">
            <w:rPr>
              <w:rFonts w:ascii="Times New Roman" w:hAnsi="Times New Roman" w:cs="Times New Roman"/>
              <w:noProof/>
              <w:color w:val="1D2129"/>
              <w:sz w:val="24"/>
              <w:szCs w:val="24"/>
            </w:rPr>
            <w:t>(Friedman, 2006)</w:t>
          </w:r>
          <w:r w:rsidRPr="009240C5">
            <w:rPr>
              <w:rFonts w:ascii="Times New Roman" w:hAnsi="Times New Roman" w:cs="Times New Roman"/>
              <w:color w:val="1D2129"/>
              <w:sz w:val="24"/>
              <w:szCs w:val="24"/>
            </w:rPr>
            <w:fldChar w:fldCharType="end"/>
          </w:r>
        </w:sdtContent>
      </w:sdt>
      <w:r w:rsidRPr="009240C5">
        <w:rPr>
          <w:rFonts w:ascii="Times New Roman" w:hAnsi="Times New Roman" w:cs="Times New Roman"/>
          <w:color w:val="1D2129"/>
          <w:sz w:val="24"/>
          <w:szCs w:val="24"/>
        </w:rPr>
        <w:t xml:space="preserve">, disa parti të tilla në mënyrë të qartë lidhin veten me grupe të cilën </w:t>
      </w:r>
      <w:proofErr w:type="spellStart"/>
      <w:r w:rsidRPr="009240C5">
        <w:rPr>
          <w:rFonts w:ascii="Times New Roman" w:hAnsi="Times New Roman" w:cs="Times New Roman"/>
          <w:color w:val="000000"/>
          <w:sz w:val="24"/>
          <w:szCs w:val="24"/>
        </w:rPr>
        <w:t>Christopher</w:t>
      </w:r>
      <w:proofErr w:type="spellEnd"/>
      <w:r w:rsidRPr="009240C5">
        <w:rPr>
          <w:rFonts w:ascii="Times New Roman" w:hAnsi="Times New Roman" w:cs="Times New Roman"/>
          <w:color w:val="000000"/>
          <w:sz w:val="24"/>
          <w:szCs w:val="24"/>
        </w:rPr>
        <w:t xml:space="preserve"> Lord</w:t>
      </w:r>
      <w:r w:rsidRPr="009240C5">
        <w:rPr>
          <w:rFonts w:ascii="Times New Roman" w:hAnsi="Times New Roman" w:cs="Times New Roman"/>
          <w:color w:val="1D2129"/>
          <w:sz w:val="24"/>
          <w:szCs w:val="24"/>
        </w:rPr>
        <w:t xml:space="preserve"> mund të i quajë "</w:t>
      </w:r>
      <w:proofErr w:type="spellStart"/>
      <w:r w:rsidRPr="009240C5">
        <w:rPr>
          <w:rFonts w:ascii="Times New Roman" w:hAnsi="Times New Roman" w:cs="Times New Roman"/>
          <w:color w:val="1D2129"/>
          <w:sz w:val="24"/>
          <w:szCs w:val="24"/>
        </w:rPr>
        <w:t>gun-toting</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revolutionaries</w:t>
      </w:r>
      <w:proofErr w:type="spellEnd"/>
      <w:r w:rsidRPr="009240C5">
        <w:rPr>
          <w:rStyle w:val="FootnoteReference"/>
          <w:rFonts w:ascii="Times New Roman" w:hAnsi="Times New Roman" w:cs="Times New Roman"/>
          <w:color w:val="1D2129"/>
          <w:sz w:val="24"/>
          <w:szCs w:val="24"/>
        </w:rPr>
        <w:footnoteReference w:id="3"/>
      </w:r>
      <w:r w:rsidRPr="009240C5">
        <w:rPr>
          <w:rFonts w:ascii="Times New Roman" w:hAnsi="Times New Roman" w:cs="Times New Roman"/>
          <w:color w:val="1D2129"/>
          <w:sz w:val="24"/>
          <w:szCs w:val="24"/>
        </w:rPr>
        <w:t>"</w:t>
      </w:r>
      <w:sdt>
        <w:sdtPr>
          <w:rPr>
            <w:rFonts w:ascii="Times New Roman" w:hAnsi="Times New Roman" w:cs="Times New Roman"/>
            <w:color w:val="1D2129"/>
            <w:sz w:val="24"/>
            <w:szCs w:val="24"/>
          </w:rPr>
          <w:id w:val="1141926714"/>
          <w:citation/>
        </w:sdtPr>
        <w:sdtContent>
          <w:r w:rsidRPr="009240C5">
            <w:rPr>
              <w:rFonts w:ascii="Times New Roman" w:hAnsi="Times New Roman" w:cs="Times New Roman"/>
              <w:color w:val="1D2129"/>
              <w:sz w:val="24"/>
              <w:szCs w:val="24"/>
            </w:rPr>
            <w:fldChar w:fldCharType="begin"/>
          </w:r>
          <w:r w:rsidRPr="009240C5">
            <w:rPr>
              <w:rFonts w:ascii="Times New Roman" w:hAnsi="Times New Roman" w:cs="Times New Roman"/>
              <w:color w:val="1D2129"/>
              <w:sz w:val="24"/>
              <w:szCs w:val="24"/>
            </w:rPr>
            <w:instrText xml:space="preserve"> CITATION Chr93 \l 1052 </w:instrText>
          </w:r>
          <w:r w:rsidRPr="009240C5">
            <w:rPr>
              <w:rFonts w:ascii="Times New Roman" w:hAnsi="Times New Roman" w:cs="Times New Roman"/>
              <w:color w:val="1D2129"/>
              <w:sz w:val="24"/>
              <w:szCs w:val="24"/>
            </w:rPr>
            <w:fldChar w:fldCharType="separate"/>
          </w:r>
          <w:r w:rsidR="00EA7AF8">
            <w:rPr>
              <w:rFonts w:ascii="Times New Roman" w:hAnsi="Times New Roman" w:cs="Times New Roman"/>
              <w:noProof/>
              <w:color w:val="1D2129"/>
              <w:sz w:val="24"/>
              <w:szCs w:val="24"/>
            </w:rPr>
            <w:t xml:space="preserve"> </w:t>
          </w:r>
          <w:r w:rsidR="00EA7AF8" w:rsidRPr="00EA7AF8">
            <w:rPr>
              <w:rFonts w:ascii="Times New Roman" w:hAnsi="Times New Roman" w:cs="Times New Roman"/>
              <w:noProof/>
              <w:color w:val="1D2129"/>
              <w:sz w:val="24"/>
              <w:szCs w:val="24"/>
            </w:rPr>
            <w:t>(Lord, et al., 1993)</w:t>
          </w:r>
          <w:r w:rsidRPr="009240C5">
            <w:rPr>
              <w:rFonts w:ascii="Times New Roman" w:hAnsi="Times New Roman" w:cs="Times New Roman"/>
              <w:color w:val="1D2129"/>
              <w:sz w:val="24"/>
              <w:szCs w:val="24"/>
            </w:rPr>
            <w:fldChar w:fldCharType="end"/>
          </w:r>
        </w:sdtContent>
      </w:sdt>
      <w:r w:rsidRPr="009240C5">
        <w:rPr>
          <w:rFonts w:ascii="Times New Roman" w:hAnsi="Times New Roman" w:cs="Times New Roman"/>
          <w:color w:val="1D2129"/>
          <w:sz w:val="24"/>
          <w:szCs w:val="24"/>
        </w:rPr>
        <w:t xml:space="preserve">. </w:t>
      </w:r>
    </w:p>
    <w:p w14:paraId="22B5EA0F" w14:textId="77777777" w:rsidR="00312CDD" w:rsidRPr="009240C5" w:rsidRDefault="00312CDD" w:rsidP="00312CDD">
      <w:p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Padyshim, argumenti i fundit nuk qëndron nëse analizojnë programet politike të partive shqiptare në Luginën e Preshevës. Është e vërtet që partitë politike shqiptare atëbotë përveç referendumit të 92-shit kanë dhënë mbështetje pa rezervë për UÇPMB-në qoftë në kuptimin politikë edhe në atë logjistikë, por, programet e të gjitha partive politike janë të motivuar nga standardet Evropiane dhe kërkesat e parashtruara për zhvillimin e proceseve demokratike në Luginën e Preshevës janë të </w:t>
      </w:r>
      <w:proofErr w:type="spellStart"/>
      <w:r w:rsidRPr="009240C5">
        <w:rPr>
          <w:rFonts w:ascii="Times New Roman" w:hAnsi="Times New Roman" w:cs="Times New Roman"/>
          <w:color w:val="1D2129"/>
          <w:sz w:val="24"/>
          <w:szCs w:val="24"/>
        </w:rPr>
        <w:t>kornizuara</w:t>
      </w:r>
      <w:proofErr w:type="spellEnd"/>
      <w:r w:rsidRPr="009240C5">
        <w:rPr>
          <w:rFonts w:ascii="Times New Roman" w:hAnsi="Times New Roman" w:cs="Times New Roman"/>
          <w:color w:val="1D2129"/>
          <w:sz w:val="24"/>
          <w:szCs w:val="24"/>
        </w:rPr>
        <w:t xml:space="preserve"> nga dokumentet dhe praktikat Evropiane</w:t>
      </w:r>
      <w:r w:rsidRPr="009240C5">
        <w:rPr>
          <w:rStyle w:val="FootnoteReference"/>
          <w:rFonts w:ascii="Times New Roman" w:hAnsi="Times New Roman" w:cs="Times New Roman"/>
          <w:color w:val="1D2129"/>
          <w:sz w:val="24"/>
          <w:szCs w:val="24"/>
        </w:rPr>
        <w:footnoteReference w:id="4"/>
      </w:r>
      <w:r w:rsidRPr="009240C5">
        <w:rPr>
          <w:rFonts w:ascii="Times New Roman" w:hAnsi="Times New Roman" w:cs="Times New Roman"/>
          <w:color w:val="1D2129"/>
          <w:sz w:val="24"/>
          <w:szCs w:val="24"/>
        </w:rPr>
        <w:t xml:space="preserve">. </w:t>
      </w:r>
    </w:p>
    <w:p w14:paraId="37E1172B" w14:textId="7781C3B8" w:rsidR="00312CDD" w:rsidRPr="009240C5" w:rsidRDefault="00312CDD" w:rsidP="00312CDD">
      <w:p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Megjithatë, edhe pse partitë politike nga Lugina e Preshevës dhe ato të Kosovës ishin në drejtime të ndryshme politike, ka pasur lidhje shumë të ngushta midis tyre; partitë e shqiptarëve të Luginës së Preshevës kanë gëzuar mbështetjen e çdo partie të ndryshme shqiptare në Kosovë.  Përfaqësuesit e shqiptarëve të L</w:t>
      </w:r>
      <w:r w:rsidR="00212B47" w:rsidRPr="009240C5">
        <w:rPr>
          <w:rFonts w:ascii="Times New Roman" w:hAnsi="Times New Roman" w:cs="Times New Roman"/>
          <w:color w:val="1D2129"/>
          <w:sz w:val="24"/>
          <w:szCs w:val="24"/>
        </w:rPr>
        <w:t xml:space="preserve">uginës së </w:t>
      </w:r>
      <w:r w:rsidRPr="009240C5">
        <w:rPr>
          <w:rFonts w:ascii="Times New Roman" w:hAnsi="Times New Roman" w:cs="Times New Roman"/>
          <w:color w:val="1D2129"/>
          <w:sz w:val="24"/>
          <w:szCs w:val="24"/>
        </w:rPr>
        <w:t>P</w:t>
      </w:r>
      <w:r w:rsidR="00212B47" w:rsidRPr="009240C5">
        <w:rPr>
          <w:rFonts w:ascii="Times New Roman" w:hAnsi="Times New Roman" w:cs="Times New Roman"/>
          <w:color w:val="1D2129"/>
          <w:sz w:val="24"/>
          <w:szCs w:val="24"/>
        </w:rPr>
        <w:t>reshevës</w:t>
      </w:r>
      <w:r w:rsidRPr="009240C5">
        <w:rPr>
          <w:rFonts w:ascii="Times New Roman" w:hAnsi="Times New Roman" w:cs="Times New Roman"/>
          <w:color w:val="1D2129"/>
          <w:sz w:val="24"/>
          <w:szCs w:val="24"/>
        </w:rPr>
        <w:t xml:space="preserve"> kanë marrë pjesë në konferenca partiake të partive të Kosovës</w:t>
      </w:r>
      <w:r w:rsidR="00212B47" w:rsidRPr="009240C5">
        <w:rPr>
          <w:rFonts w:ascii="Times New Roman" w:hAnsi="Times New Roman" w:cs="Times New Roman"/>
          <w:color w:val="1D2129"/>
          <w:sz w:val="24"/>
          <w:szCs w:val="24"/>
        </w:rPr>
        <w:t xml:space="preserve"> si dhe </w:t>
      </w:r>
      <w:r w:rsidRPr="009240C5">
        <w:rPr>
          <w:rFonts w:ascii="Times New Roman" w:hAnsi="Times New Roman" w:cs="Times New Roman"/>
          <w:color w:val="1D2129"/>
          <w:sz w:val="24"/>
          <w:szCs w:val="24"/>
        </w:rPr>
        <w:t>ka pasur kontakte personale</w:t>
      </w:r>
      <w:sdt>
        <w:sdtPr>
          <w:rPr>
            <w:rFonts w:ascii="Times New Roman" w:hAnsi="Times New Roman" w:cs="Times New Roman"/>
            <w:color w:val="1D2129"/>
            <w:sz w:val="24"/>
            <w:szCs w:val="24"/>
          </w:rPr>
          <w:id w:val="753093759"/>
          <w:citation/>
        </w:sdtPr>
        <w:sdtContent>
          <w:r w:rsidRPr="009240C5">
            <w:rPr>
              <w:rFonts w:ascii="Times New Roman" w:hAnsi="Times New Roman" w:cs="Times New Roman"/>
              <w:color w:val="1D2129"/>
              <w:sz w:val="24"/>
              <w:szCs w:val="24"/>
            </w:rPr>
            <w:fldChar w:fldCharType="begin"/>
          </w:r>
          <w:r w:rsidRPr="009240C5">
            <w:rPr>
              <w:rFonts w:ascii="Times New Roman" w:hAnsi="Times New Roman" w:cs="Times New Roman"/>
              <w:color w:val="1D2129"/>
              <w:sz w:val="24"/>
              <w:szCs w:val="24"/>
            </w:rPr>
            <w:instrText xml:space="preserve"> CITATION Bru99 \l 1052 </w:instrText>
          </w:r>
          <w:r w:rsidRPr="009240C5">
            <w:rPr>
              <w:rFonts w:ascii="Times New Roman" w:hAnsi="Times New Roman" w:cs="Times New Roman"/>
              <w:color w:val="1D2129"/>
              <w:sz w:val="24"/>
              <w:szCs w:val="24"/>
            </w:rPr>
            <w:fldChar w:fldCharType="separate"/>
          </w:r>
          <w:r w:rsidR="00EA7AF8">
            <w:rPr>
              <w:rFonts w:ascii="Times New Roman" w:hAnsi="Times New Roman" w:cs="Times New Roman"/>
              <w:noProof/>
              <w:color w:val="1D2129"/>
              <w:sz w:val="24"/>
              <w:szCs w:val="24"/>
            </w:rPr>
            <w:t xml:space="preserve"> </w:t>
          </w:r>
          <w:r w:rsidR="00EA7AF8" w:rsidRPr="00EA7AF8">
            <w:rPr>
              <w:rFonts w:ascii="Times New Roman" w:hAnsi="Times New Roman" w:cs="Times New Roman"/>
              <w:noProof/>
              <w:color w:val="1D2129"/>
              <w:sz w:val="24"/>
              <w:szCs w:val="24"/>
            </w:rPr>
            <w:t>(Brunnbaue, 1999)</w:t>
          </w:r>
          <w:r w:rsidRPr="009240C5">
            <w:rPr>
              <w:rFonts w:ascii="Times New Roman" w:hAnsi="Times New Roman" w:cs="Times New Roman"/>
              <w:color w:val="1D2129"/>
              <w:sz w:val="24"/>
              <w:szCs w:val="24"/>
            </w:rPr>
            <w:fldChar w:fldCharType="end"/>
          </w:r>
        </w:sdtContent>
      </w:sdt>
      <w:r w:rsidRPr="009240C5">
        <w:rPr>
          <w:rFonts w:ascii="Times New Roman" w:hAnsi="Times New Roman" w:cs="Times New Roman"/>
          <w:color w:val="1D2129"/>
          <w:sz w:val="24"/>
          <w:szCs w:val="24"/>
        </w:rPr>
        <w:t>.</w:t>
      </w:r>
    </w:p>
    <w:p w14:paraId="51429EAB" w14:textId="57E23AD4" w:rsidR="00312CDD" w:rsidRPr="009240C5" w:rsidRDefault="00312CDD" w:rsidP="00312CDD">
      <w:p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Ishte dhuna dhe diskriminimi i rëndë i regjimit të </w:t>
      </w:r>
      <w:proofErr w:type="spellStart"/>
      <w:r w:rsidRPr="009240C5">
        <w:rPr>
          <w:rFonts w:ascii="Times New Roman" w:hAnsi="Times New Roman" w:cs="Times New Roman"/>
          <w:color w:val="1D2129"/>
          <w:sz w:val="24"/>
          <w:szCs w:val="24"/>
        </w:rPr>
        <w:t>Millosheviqit</w:t>
      </w:r>
      <w:proofErr w:type="spellEnd"/>
      <w:r w:rsidRPr="009240C5">
        <w:rPr>
          <w:rFonts w:ascii="Times New Roman" w:hAnsi="Times New Roman" w:cs="Times New Roman"/>
          <w:color w:val="1D2129"/>
          <w:sz w:val="24"/>
          <w:szCs w:val="24"/>
        </w:rPr>
        <w:t xml:space="preserve"> që imponuan domosdoshmërinë e kundërpërgjigjes legale të Shqiptarëve me organizimin e pavarur politik me anë të LDK – së në Kosovë, me PPD në Maqedoni, me LD të Shqiptarëve në Mal të Zi dhe me Partinë për Veprim Demokratik (PVD) në Luginë të Preshevës e formuar me 19 gusht 1990</w:t>
      </w:r>
      <w:r w:rsidRPr="009240C5">
        <w:rPr>
          <w:rStyle w:val="FootnoteReference"/>
          <w:rFonts w:ascii="Times New Roman" w:hAnsi="Times New Roman" w:cs="Times New Roman"/>
          <w:color w:val="1D2129"/>
          <w:sz w:val="24"/>
          <w:szCs w:val="24"/>
        </w:rPr>
        <w:footnoteReference w:id="5"/>
      </w:r>
      <w:r w:rsidRPr="009240C5">
        <w:rPr>
          <w:rFonts w:ascii="Times New Roman" w:hAnsi="Times New Roman" w:cs="Times New Roman"/>
          <w:color w:val="1D2129"/>
          <w:sz w:val="24"/>
          <w:szCs w:val="24"/>
        </w:rPr>
        <w:t xml:space="preserve"> si parti e parë politike që i tuboi në veprim të përbashkët politik Shqiptarët në Luginë </w:t>
      </w:r>
      <w:r w:rsidRPr="009240C5">
        <w:rPr>
          <w:rFonts w:ascii="Times New Roman" w:hAnsi="Times New Roman" w:cs="Times New Roman"/>
          <w:color w:val="1D2129"/>
          <w:sz w:val="24"/>
          <w:szCs w:val="24"/>
        </w:rPr>
        <w:lastRenderedPageBreak/>
        <w:t>të Preshevës. Në këto rrethana shoqërore e politike orientimet themelore politike të PVD – së ishin të orientuara në luftën politike kundër diskriminimit të rëndë që arrinte edhe përmasat e aparteidit dhe në angazhimin për realizimin e të drejtave të njeriut dhe të drejtave kolektive të parapara me Konventa ndërkombëtare</w:t>
      </w:r>
      <w:sdt>
        <w:sdtPr>
          <w:rPr>
            <w:rFonts w:ascii="Times New Roman" w:hAnsi="Times New Roman" w:cs="Times New Roman"/>
            <w:color w:val="1D2129"/>
            <w:sz w:val="24"/>
            <w:szCs w:val="24"/>
          </w:rPr>
          <w:id w:val="-1103188792"/>
          <w:citation/>
        </w:sdtPr>
        <w:sdtContent>
          <w:r w:rsidRPr="009240C5">
            <w:rPr>
              <w:rFonts w:ascii="Times New Roman" w:hAnsi="Times New Roman" w:cs="Times New Roman"/>
              <w:color w:val="1D2129"/>
              <w:sz w:val="24"/>
              <w:szCs w:val="24"/>
            </w:rPr>
            <w:fldChar w:fldCharType="begin"/>
          </w:r>
          <w:r w:rsidRPr="009240C5">
            <w:rPr>
              <w:rFonts w:ascii="Times New Roman" w:hAnsi="Times New Roman" w:cs="Times New Roman"/>
              <w:color w:val="1D2129"/>
              <w:sz w:val="24"/>
              <w:szCs w:val="24"/>
            </w:rPr>
            <w:instrText xml:space="preserve"> CITATION Riz15 \l 1052 </w:instrText>
          </w:r>
          <w:r w:rsidRPr="009240C5">
            <w:rPr>
              <w:rFonts w:ascii="Times New Roman" w:hAnsi="Times New Roman" w:cs="Times New Roman"/>
              <w:color w:val="1D2129"/>
              <w:sz w:val="24"/>
              <w:szCs w:val="24"/>
            </w:rPr>
            <w:fldChar w:fldCharType="separate"/>
          </w:r>
          <w:r w:rsidR="00EA7AF8">
            <w:rPr>
              <w:rFonts w:ascii="Times New Roman" w:hAnsi="Times New Roman" w:cs="Times New Roman"/>
              <w:noProof/>
              <w:color w:val="1D2129"/>
              <w:sz w:val="24"/>
              <w:szCs w:val="24"/>
            </w:rPr>
            <w:t xml:space="preserve"> </w:t>
          </w:r>
          <w:r w:rsidR="00EA7AF8" w:rsidRPr="00EA7AF8">
            <w:rPr>
              <w:rFonts w:ascii="Times New Roman" w:hAnsi="Times New Roman" w:cs="Times New Roman"/>
              <w:noProof/>
              <w:color w:val="1D2129"/>
              <w:sz w:val="24"/>
              <w:szCs w:val="24"/>
            </w:rPr>
            <w:t>(Halimi, 2015)</w:t>
          </w:r>
          <w:r w:rsidRPr="009240C5">
            <w:rPr>
              <w:rFonts w:ascii="Times New Roman" w:hAnsi="Times New Roman" w:cs="Times New Roman"/>
              <w:color w:val="1D2129"/>
              <w:sz w:val="24"/>
              <w:szCs w:val="24"/>
            </w:rPr>
            <w:fldChar w:fldCharType="end"/>
          </w:r>
        </w:sdtContent>
      </w:sdt>
      <w:r w:rsidRPr="009240C5">
        <w:rPr>
          <w:rFonts w:ascii="Times New Roman" w:hAnsi="Times New Roman" w:cs="Times New Roman"/>
          <w:color w:val="1D2129"/>
          <w:sz w:val="24"/>
          <w:szCs w:val="24"/>
        </w:rPr>
        <w:t xml:space="preserve">. Qëndrime të ngjashme ka mbajtur edhe Partia Demokratike Shqiptare (PDSH) e cila lindi nga Shoqata e Shkrimtarëve Shqiptarë të Preshevës dhe u quajt Partia e Bashkuar Demokratike Shqiptare e cila më vonë emërohet si Partia Demokratike Shqiptare (PDSH) e veproi në Preshevë dhe </w:t>
      </w:r>
      <w:proofErr w:type="spellStart"/>
      <w:r w:rsidRPr="009240C5">
        <w:rPr>
          <w:rFonts w:ascii="Times New Roman" w:hAnsi="Times New Roman" w:cs="Times New Roman"/>
          <w:color w:val="1D2129"/>
          <w:sz w:val="24"/>
          <w:szCs w:val="24"/>
        </w:rPr>
        <w:t>Bujanoc</w:t>
      </w:r>
      <w:proofErr w:type="spellEnd"/>
      <w:r w:rsidRPr="009240C5">
        <w:rPr>
          <w:rFonts w:ascii="Times New Roman" w:hAnsi="Times New Roman" w:cs="Times New Roman"/>
          <w:color w:val="1D2129"/>
          <w:sz w:val="24"/>
          <w:szCs w:val="24"/>
        </w:rPr>
        <w:t xml:space="preserve">. </w:t>
      </w:r>
    </w:p>
    <w:p w14:paraId="457519B5" w14:textId="1895B65A" w:rsidR="00312CDD" w:rsidRPr="009240C5" w:rsidRDefault="00212B47" w:rsidP="00212B47">
      <w:pPr>
        <w:shd w:val="clear" w:color="auto" w:fill="FFFFFF"/>
        <w:spacing w:before="90" w:after="90" w:line="276" w:lineRule="auto"/>
        <w:ind w:firstLine="720"/>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Sot, s</w:t>
      </w:r>
      <w:r w:rsidR="00312CDD" w:rsidRPr="009240C5">
        <w:rPr>
          <w:rFonts w:ascii="Times New Roman" w:hAnsi="Times New Roman" w:cs="Times New Roman"/>
          <w:color w:val="1D2129"/>
          <w:sz w:val="24"/>
          <w:szCs w:val="24"/>
        </w:rPr>
        <w:t xml:space="preserve">hqiptarët në Luginën e Preshevës përfaqësohen nga një larmi e partive politike nga të cilat asnjëra nuk është e ndërlidhur me ndonjërën nga subjektet politike me qendër në Beograd apo në qendrat tjera të Serbisë dhe në vazhdimësi me fanatizëm ruajnë organizimin e pavarur politikë. </w:t>
      </w:r>
    </w:p>
    <w:p w14:paraId="3867FF15" w14:textId="77777777" w:rsidR="00312CDD" w:rsidRPr="009240C5" w:rsidRDefault="00312CDD" w:rsidP="00312CDD">
      <w:pPr>
        <w:shd w:val="clear" w:color="auto" w:fill="FFFFFF"/>
        <w:spacing w:before="90" w:after="90" w:line="276" w:lineRule="auto"/>
        <w:jc w:val="both"/>
        <w:rPr>
          <w:rFonts w:ascii="Times New Roman" w:hAnsi="Times New Roman" w:cs="Times New Roman"/>
          <w:color w:val="1D2129"/>
          <w:sz w:val="24"/>
          <w:szCs w:val="24"/>
        </w:rPr>
      </w:pPr>
    </w:p>
    <w:p w14:paraId="08B1A9AA" w14:textId="103E209E" w:rsidR="00312CDD" w:rsidRPr="009240C5" w:rsidRDefault="00B85841" w:rsidP="00B85841">
      <w:pPr>
        <w:pStyle w:val="Style1"/>
        <w:rPr>
          <w:rFonts w:cs="Times New Roman"/>
          <w:szCs w:val="24"/>
        </w:rPr>
      </w:pPr>
      <w:bookmarkStart w:id="23" w:name="_Toc495480204"/>
      <w:bookmarkStart w:id="24" w:name="_Toc495481400"/>
      <w:bookmarkStart w:id="25" w:name="_Toc22144707"/>
      <w:r w:rsidRPr="009240C5">
        <w:rPr>
          <w:rFonts w:cs="Times New Roman"/>
          <w:szCs w:val="24"/>
        </w:rPr>
        <w:t>INSTITUCIONET PËRFAQËSUESE</w:t>
      </w:r>
      <w:bookmarkEnd w:id="23"/>
      <w:bookmarkEnd w:id="24"/>
      <w:bookmarkEnd w:id="25"/>
    </w:p>
    <w:p w14:paraId="3A75F902" w14:textId="77777777" w:rsidR="00B85841" w:rsidRPr="009240C5" w:rsidRDefault="00B85841" w:rsidP="00B85841">
      <w:pPr>
        <w:pStyle w:val="ListContinue"/>
        <w:rPr>
          <w:rFonts w:ascii="Times New Roman" w:hAnsi="Times New Roman" w:cs="Times New Roman"/>
          <w:sz w:val="24"/>
          <w:szCs w:val="24"/>
        </w:rPr>
      </w:pPr>
    </w:p>
    <w:p w14:paraId="75F680F2" w14:textId="77777777" w:rsidR="00212B47" w:rsidRPr="009240C5" w:rsidRDefault="00312CDD" w:rsidP="00312CDD">
      <w:pPr>
        <w:pStyle w:val="NormalWeb"/>
        <w:shd w:val="clear" w:color="auto" w:fill="FFFFFF"/>
        <w:spacing w:before="90" w:after="90" w:line="276" w:lineRule="auto"/>
        <w:ind w:firstLine="720"/>
        <w:jc w:val="both"/>
        <w:rPr>
          <w:color w:val="252525"/>
          <w:shd w:val="clear" w:color="auto" w:fill="FFFFFF"/>
        </w:rPr>
      </w:pPr>
      <w:r w:rsidRPr="009240C5">
        <w:rPr>
          <w:color w:val="252525"/>
          <w:shd w:val="clear" w:color="auto" w:fill="FFFFFF"/>
        </w:rPr>
        <w:t>Shqiptarët e Preshevës me vite e mbajnë pushtetin lokal dhe e qeverisin atë</w:t>
      </w:r>
      <w:r w:rsidR="00212B47" w:rsidRPr="009240C5">
        <w:rPr>
          <w:color w:val="252525"/>
          <w:shd w:val="clear" w:color="auto" w:fill="FFFFFF"/>
        </w:rPr>
        <w:t xml:space="preserve"> që nga 90-tat në Preshevë;</w:t>
      </w:r>
      <w:r w:rsidRPr="009240C5">
        <w:rPr>
          <w:color w:val="252525"/>
          <w:shd w:val="clear" w:color="auto" w:fill="FFFFFF"/>
        </w:rPr>
        <w:t xml:space="preserve"> në </w:t>
      </w:r>
      <w:proofErr w:type="spellStart"/>
      <w:r w:rsidRPr="009240C5">
        <w:rPr>
          <w:color w:val="252525"/>
          <w:shd w:val="clear" w:color="auto" w:fill="FFFFFF"/>
        </w:rPr>
        <w:t>Bujanoc</w:t>
      </w:r>
      <w:proofErr w:type="spellEnd"/>
      <w:r w:rsidRPr="009240C5">
        <w:rPr>
          <w:color w:val="252525"/>
          <w:shd w:val="clear" w:color="auto" w:fill="FFFFFF"/>
        </w:rPr>
        <w:t xml:space="preserve"> </w:t>
      </w:r>
      <w:r w:rsidR="00212B47" w:rsidRPr="009240C5">
        <w:rPr>
          <w:color w:val="252525"/>
          <w:shd w:val="clear" w:color="auto" w:fill="FFFFFF"/>
        </w:rPr>
        <w:t>s</w:t>
      </w:r>
      <w:r w:rsidRPr="009240C5">
        <w:rPr>
          <w:color w:val="252525"/>
          <w:shd w:val="clear" w:color="auto" w:fill="FFFFFF"/>
        </w:rPr>
        <w:t xml:space="preserve">hqiptarët </w:t>
      </w:r>
      <w:r w:rsidR="00212B47" w:rsidRPr="009240C5">
        <w:rPr>
          <w:color w:val="252525"/>
          <w:shd w:val="clear" w:color="auto" w:fill="FFFFFF"/>
        </w:rPr>
        <w:t xml:space="preserve">që nga viti </w:t>
      </w:r>
      <w:r w:rsidRPr="009240C5">
        <w:rPr>
          <w:color w:val="252525"/>
          <w:shd w:val="clear" w:color="auto" w:fill="FFFFFF"/>
        </w:rPr>
        <w:t>2002 e morën pushtetin lokal dhe ende e qeverisin</w:t>
      </w:r>
      <w:r w:rsidR="00212B47" w:rsidRPr="009240C5">
        <w:rPr>
          <w:color w:val="252525"/>
          <w:shd w:val="clear" w:color="auto" w:fill="FFFFFF"/>
        </w:rPr>
        <w:t>;</w:t>
      </w:r>
      <w:r w:rsidRPr="009240C5">
        <w:rPr>
          <w:color w:val="252525"/>
          <w:shd w:val="clear" w:color="auto" w:fill="FFFFFF"/>
        </w:rPr>
        <w:t xml:space="preserve"> në </w:t>
      </w:r>
      <w:proofErr w:type="spellStart"/>
      <w:r w:rsidRPr="009240C5">
        <w:rPr>
          <w:color w:val="252525"/>
          <w:shd w:val="clear" w:color="auto" w:fill="FFFFFF"/>
        </w:rPr>
        <w:t>Medvegjë</w:t>
      </w:r>
      <w:proofErr w:type="spellEnd"/>
      <w:r w:rsidRPr="009240C5">
        <w:rPr>
          <w:color w:val="252525"/>
          <w:shd w:val="clear" w:color="auto" w:fill="FFFFFF"/>
        </w:rPr>
        <w:t xml:space="preserve"> e kanë të pamundshme për shkak të strukturës etnike. </w:t>
      </w:r>
    </w:p>
    <w:p w14:paraId="6B6B9F44" w14:textId="14A029FF" w:rsidR="00212B47" w:rsidRPr="009240C5" w:rsidRDefault="00312CDD" w:rsidP="00312CDD">
      <w:pPr>
        <w:pStyle w:val="NormalWeb"/>
        <w:shd w:val="clear" w:color="auto" w:fill="FFFFFF"/>
        <w:spacing w:before="90" w:after="90" w:line="276" w:lineRule="auto"/>
        <w:ind w:firstLine="720"/>
        <w:jc w:val="both"/>
        <w:rPr>
          <w:color w:val="252525"/>
          <w:shd w:val="clear" w:color="auto" w:fill="FFFFFF"/>
        </w:rPr>
      </w:pPr>
      <w:r w:rsidRPr="009240C5">
        <w:rPr>
          <w:color w:val="252525"/>
          <w:shd w:val="clear" w:color="auto" w:fill="FFFFFF"/>
        </w:rPr>
        <w:t xml:space="preserve">Më vonë, rrethanat politike në Luginë të Preshevës e detyruan klasën politike që të themelojnë edhe </w:t>
      </w:r>
      <w:r w:rsidR="00212B47" w:rsidRPr="009240C5">
        <w:rPr>
          <w:color w:val="252525"/>
          <w:shd w:val="clear" w:color="auto" w:fill="FFFFFF"/>
        </w:rPr>
        <w:t xml:space="preserve">një organ jo formal: </w:t>
      </w:r>
      <w:r w:rsidRPr="009240C5">
        <w:rPr>
          <w:color w:val="252525"/>
          <w:shd w:val="clear" w:color="auto" w:fill="FFFFFF"/>
        </w:rPr>
        <w:t>Kuvendin e Këshilltarëve Shqiptarë që luajti një rol pozitiv në rrethanat e përmendura aktuale politike në Luginë, u bë një bosht unifikimi i kërkesave dhe i shpresave politike të Shqiptarëve të Luginës. Por si duket edhe ky institucionalizim sikur edhe disa të tjera do të harrohet, sepse dalin alternativa të reja politike</w:t>
      </w:r>
      <w:sdt>
        <w:sdtPr>
          <w:rPr>
            <w:color w:val="252525"/>
            <w:shd w:val="clear" w:color="auto" w:fill="FFFFFF"/>
          </w:rPr>
          <w:id w:val="38171443"/>
          <w:citation/>
        </w:sdtPr>
        <w:sdtContent>
          <w:r w:rsidRPr="009240C5">
            <w:rPr>
              <w:color w:val="252525"/>
              <w:shd w:val="clear" w:color="auto" w:fill="FFFFFF"/>
            </w:rPr>
            <w:fldChar w:fldCharType="begin"/>
          </w:r>
          <w:r w:rsidRPr="009240C5">
            <w:rPr>
              <w:color w:val="252525"/>
              <w:shd w:val="clear" w:color="auto" w:fill="FFFFFF"/>
            </w:rPr>
            <w:instrText xml:space="preserve"> CITATION Ism12 \l 1052 </w:instrText>
          </w:r>
          <w:r w:rsidRPr="009240C5">
            <w:rPr>
              <w:color w:val="252525"/>
              <w:shd w:val="clear" w:color="auto" w:fill="FFFFFF"/>
            </w:rPr>
            <w:fldChar w:fldCharType="separate"/>
          </w:r>
          <w:r w:rsidR="00EA7AF8">
            <w:rPr>
              <w:noProof/>
              <w:color w:val="252525"/>
              <w:shd w:val="clear" w:color="auto" w:fill="FFFFFF"/>
            </w:rPr>
            <w:t xml:space="preserve"> </w:t>
          </w:r>
          <w:r w:rsidR="00EA7AF8" w:rsidRPr="00EA7AF8">
            <w:rPr>
              <w:noProof/>
              <w:color w:val="252525"/>
              <w:shd w:val="clear" w:color="auto" w:fill="FFFFFF"/>
            </w:rPr>
            <w:t>(Muharremi, 2012)</w:t>
          </w:r>
          <w:r w:rsidRPr="009240C5">
            <w:rPr>
              <w:color w:val="252525"/>
              <w:shd w:val="clear" w:color="auto" w:fill="FFFFFF"/>
            </w:rPr>
            <w:fldChar w:fldCharType="end"/>
          </w:r>
        </w:sdtContent>
      </w:sdt>
      <w:r w:rsidRPr="009240C5">
        <w:rPr>
          <w:color w:val="252525"/>
          <w:shd w:val="clear" w:color="auto" w:fill="FFFFFF"/>
        </w:rPr>
        <w:t xml:space="preserve"> nga viti 2010 kanë formuar edhe Këshilli Kombëtar Shqiptar</w:t>
      </w:r>
      <w:r w:rsidRPr="009240C5">
        <w:rPr>
          <w:rStyle w:val="FootnoteReference"/>
          <w:color w:val="252525"/>
          <w:shd w:val="clear" w:color="auto" w:fill="FFFFFF"/>
        </w:rPr>
        <w:footnoteReference w:id="6"/>
      </w:r>
      <w:r w:rsidRPr="009240C5">
        <w:rPr>
          <w:color w:val="252525"/>
          <w:shd w:val="clear" w:color="auto" w:fill="FFFFFF"/>
        </w:rPr>
        <w:t>, i cili fushëveprimin politik e shtrihen në ruajtjen dhe avancimit të identitetit kombëtar të shqiptarëve</w:t>
      </w:r>
      <w:r w:rsidR="00212B47" w:rsidRPr="009240C5">
        <w:rPr>
          <w:color w:val="252525"/>
          <w:shd w:val="clear" w:color="auto" w:fill="FFFFFF"/>
        </w:rPr>
        <w:t>.</w:t>
      </w:r>
    </w:p>
    <w:p w14:paraId="1B5800BE" w14:textId="57B57548" w:rsidR="00212B47" w:rsidRPr="009240C5" w:rsidRDefault="00212B47" w:rsidP="00312CDD">
      <w:pPr>
        <w:pStyle w:val="NormalWeb"/>
        <w:shd w:val="clear" w:color="auto" w:fill="FFFFFF"/>
        <w:spacing w:before="90" w:after="90" w:line="276" w:lineRule="auto"/>
        <w:ind w:firstLine="720"/>
        <w:jc w:val="both"/>
        <w:rPr>
          <w:color w:val="1D2129"/>
        </w:rPr>
      </w:pPr>
      <w:r w:rsidRPr="009240C5">
        <w:rPr>
          <w:color w:val="252525"/>
          <w:shd w:val="clear" w:color="auto" w:fill="FFFFFF"/>
        </w:rPr>
        <w:t>N</w:t>
      </w:r>
      <w:r w:rsidR="00312CDD" w:rsidRPr="009240C5">
        <w:rPr>
          <w:color w:val="252525"/>
          <w:shd w:val="clear" w:color="auto" w:fill="FFFFFF"/>
        </w:rPr>
        <w:t xml:space="preserve">dërkaq në Parlamentin Republikan  </w:t>
      </w:r>
      <w:r w:rsidR="00312CDD" w:rsidRPr="009240C5">
        <w:rPr>
          <w:color w:val="1D2129"/>
        </w:rPr>
        <w:t>Lugina e Preshevës prej zgjedhjeve të para parlamentare të vitit 1990 deri më tani në shtatë përbërje të Parlamentit qendrorë kishte përfaqësuesit e vet</w:t>
      </w:r>
      <w:r w:rsidRPr="009240C5">
        <w:rPr>
          <w:color w:val="1D2129"/>
        </w:rPr>
        <w:t>.</w:t>
      </w:r>
    </w:p>
    <w:p w14:paraId="79812D35" w14:textId="77777777" w:rsidR="00DA27D7" w:rsidRPr="009240C5" w:rsidRDefault="00DA27D7" w:rsidP="00312CDD">
      <w:pPr>
        <w:pStyle w:val="NormalWeb"/>
        <w:shd w:val="clear" w:color="auto" w:fill="FFFFFF"/>
        <w:spacing w:before="90" w:after="90" w:line="276" w:lineRule="auto"/>
        <w:ind w:firstLine="720"/>
        <w:jc w:val="both"/>
        <w:rPr>
          <w:color w:val="1D2129"/>
        </w:rPr>
      </w:pPr>
    </w:p>
    <w:p w14:paraId="22C69ADA" w14:textId="357D03CB" w:rsidR="00312CDD" w:rsidRPr="009240C5" w:rsidRDefault="00212B47" w:rsidP="00212B47">
      <w:pPr>
        <w:pStyle w:val="Heading1"/>
        <w:rPr>
          <w:rFonts w:ascii="Times New Roman" w:hAnsi="Times New Roman"/>
          <w:sz w:val="24"/>
          <w:szCs w:val="24"/>
        </w:rPr>
      </w:pPr>
      <w:bookmarkStart w:id="26" w:name="_Toc22144708"/>
      <w:r w:rsidRPr="009240C5">
        <w:rPr>
          <w:rFonts w:ascii="Times New Roman" w:hAnsi="Times New Roman"/>
          <w:sz w:val="24"/>
          <w:szCs w:val="24"/>
        </w:rPr>
        <w:t>PËRFAQËSIMI NË PARALMENTIN E  REPUBLIKËS SË SERBISË</w:t>
      </w:r>
      <w:bookmarkEnd w:id="26"/>
    </w:p>
    <w:p w14:paraId="382F6A99" w14:textId="77777777"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1990 - një deputet i PVD – së, </w:t>
      </w:r>
      <w:proofErr w:type="spellStart"/>
      <w:r w:rsidRPr="009240C5">
        <w:rPr>
          <w:rFonts w:ascii="Times New Roman" w:hAnsi="Times New Roman" w:cs="Times New Roman"/>
          <w:color w:val="1D2129"/>
          <w:sz w:val="24"/>
          <w:szCs w:val="24"/>
        </w:rPr>
        <w:t>Behlul</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Nasufi</w:t>
      </w:r>
      <w:proofErr w:type="spellEnd"/>
    </w:p>
    <w:p w14:paraId="0E193B6A" w14:textId="77777777"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1993 – dy deputet, </w:t>
      </w:r>
      <w:proofErr w:type="spellStart"/>
      <w:r w:rsidRPr="009240C5">
        <w:rPr>
          <w:rFonts w:ascii="Times New Roman" w:hAnsi="Times New Roman" w:cs="Times New Roman"/>
          <w:color w:val="1D2129"/>
          <w:sz w:val="24"/>
          <w:szCs w:val="24"/>
        </w:rPr>
        <w:t>Behlul</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Nasufi</w:t>
      </w:r>
      <w:proofErr w:type="spellEnd"/>
      <w:r w:rsidRPr="009240C5">
        <w:rPr>
          <w:rFonts w:ascii="Times New Roman" w:hAnsi="Times New Roman" w:cs="Times New Roman"/>
          <w:color w:val="1D2129"/>
          <w:sz w:val="24"/>
          <w:szCs w:val="24"/>
        </w:rPr>
        <w:t xml:space="preserve"> i PVD dhe </w:t>
      </w:r>
      <w:proofErr w:type="spellStart"/>
      <w:r w:rsidRPr="009240C5">
        <w:rPr>
          <w:rFonts w:ascii="Times New Roman" w:hAnsi="Times New Roman" w:cs="Times New Roman"/>
          <w:color w:val="1D2129"/>
          <w:sz w:val="24"/>
          <w:szCs w:val="24"/>
        </w:rPr>
        <w:t>Tahir</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Dalipi</w:t>
      </w:r>
      <w:proofErr w:type="spellEnd"/>
      <w:r w:rsidRPr="009240C5">
        <w:rPr>
          <w:rFonts w:ascii="Times New Roman" w:hAnsi="Times New Roman" w:cs="Times New Roman"/>
          <w:color w:val="1D2129"/>
          <w:sz w:val="24"/>
          <w:szCs w:val="24"/>
        </w:rPr>
        <w:t xml:space="preserve"> PDSH</w:t>
      </w:r>
    </w:p>
    <w:p w14:paraId="7908FE16" w14:textId="77777777"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1997 – një deputet të koalicionit PVD dhe PDSH, </w:t>
      </w:r>
      <w:proofErr w:type="spellStart"/>
      <w:r w:rsidRPr="009240C5">
        <w:rPr>
          <w:rFonts w:ascii="Times New Roman" w:hAnsi="Times New Roman" w:cs="Times New Roman"/>
          <w:color w:val="1D2129"/>
          <w:sz w:val="24"/>
          <w:szCs w:val="24"/>
        </w:rPr>
        <w:t>Ramadan</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Ahmeti</w:t>
      </w:r>
      <w:proofErr w:type="spellEnd"/>
    </w:p>
    <w:p w14:paraId="6908951D" w14:textId="77777777"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2007 – një deputet i Koalicionit të Shqiptarëve të Luginës së Preshevës, PVD dhe BDL, Riza </w:t>
      </w:r>
      <w:proofErr w:type="spellStart"/>
      <w:r w:rsidRPr="009240C5">
        <w:rPr>
          <w:rFonts w:ascii="Times New Roman" w:hAnsi="Times New Roman" w:cs="Times New Roman"/>
          <w:color w:val="1D2129"/>
          <w:sz w:val="24"/>
          <w:szCs w:val="24"/>
        </w:rPr>
        <w:t>Halimi</w:t>
      </w:r>
      <w:proofErr w:type="spellEnd"/>
    </w:p>
    <w:p w14:paraId="094D74F2" w14:textId="77777777"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2008 – një deputet të Koalicionit të Shqiptarëve të Luginës së Preshevës, PVD, UDSH dhe LPD, Riza </w:t>
      </w:r>
      <w:proofErr w:type="spellStart"/>
      <w:r w:rsidRPr="009240C5">
        <w:rPr>
          <w:rFonts w:ascii="Times New Roman" w:hAnsi="Times New Roman" w:cs="Times New Roman"/>
          <w:color w:val="1D2129"/>
          <w:sz w:val="24"/>
          <w:szCs w:val="24"/>
        </w:rPr>
        <w:t>Halimi</w:t>
      </w:r>
      <w:proofErr w:type="spellEnd"/>
    </w:p>
    <w:p w14:paraId="7B8C219B" w14:textId="77777777"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lastRenderedPageBreak/>
        <w:t xml:space="preserve">në zgjedhjet e vitit 2012 – një deputet të Koalicionit të Shqiptarëve të Luginës së Preshevës, PVD, UDSH, LPD dhe BDL Riza </w:t>
      </w:r>
      <w:proofErr w:type="spellStart"/>
      <w:r w:rsidRPr="009240C5">
        <w:rPr>
          <w:rFonts w:ascii="Times New Roman" w:hAnsi="Times New Roman" w:cs="Times New Roman"/>
          <w:color w:val="1D2129"/>
          <w:sz w:val="24"/>
          <w:szCs w:val="24"/>
        </w:rPr>
        <w:t>Halimi</w:t>
      </w:r>
      <w:proofErr w:type="spellEnd"/>
      <w:r w:rsidRPr="009240C5">
        <w:rPr>
          <w:rFonts w:ascii="Times New Roman" w:hAnsi="Times New Roman" w:cs="Times New Roman"/>
          <w:color w:val="1D2129"/>
          <w:sz w:val="24"/>
          <w:szCs w:val="24"/>
        </w:rPr>
        <w:t xml:space="preserve"> dhe</w:t>
      </w:r>
    </w:p>
    <w:p w14:paraId="49F23244" w14:textId="77777777"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2014 – dy deputet të PVD – së, Riza </w:t>
      </w:r>
      <w:proofErr w:type="spellStart"/>
      <w:r w:rsidRPr="009240C5">
        <w:rPr>
          <w:rFonts w:ascii="Times New Roman" w:hAnsi="Times New Roman" w:cs="Times New Roman"/>
          <w:color w:val="1D2129"/>
          <w:sz w:val="24"/>
          <w:szCs w:val="24"/>
        </w:rPr>
        <w:t>Halimi</w:t>
      </w:r>
      <w:proofErr w:type="spellEnd"/>
      <w:r w:rsidRPr="009240C5">
        <w:rPr>
          <w:rFonts w:ascii="Times New Roman" w:hAnsi="Times New Roman" w:cs="Times New Roman"/>
          <w:color w:val="1D2129"/>
          <w:sz w:val="24"/>
          <w:szCs w:val="24"/>
        </w:rPr>
        <w:t xml:space="preserve"> dhe </w:t>
      </w:r>
      <w:proofErr w:type="spellStart"/>
      <w:r w:rsidRPr="009240C5">
        <w:rPr>
          <w:rFonts w:ascii="Times New Roman" w:hAnsi="Times New Roman" w:cs="Times New Roman"/>
          <w:color w:val="1D2129"/>
          <w:sz w:val="24"/>
          <w:szCs w:val="24"/>
        </w:rPr>
        <w:t>Shaip</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Kamberi</w:t>
      </w:r>
      <w:proofErr w:type="spellEnd"/>
    </w:p>
    <w:p w14:paraId="556304CC" w14:textId="77777777" w:rsidR="006D569E" w:rsidRPr="006D569E"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6D569E">
        <w:rPr>
          <w:rFonts w:ascii="Times New Roman" w:hAnsi="Times New Roman" w:cs="Times New Roman"/>
          <w:color w:val="1D2129"/>
          <w:sz w:val="24"/>
          <w:szCs w:val="24"/>
        </w:rPr>
        <w:t xml:space="preserve">në zgjedhjet e vitit 2016 – një deputet të PVD-së, Fatmir </w:t>
      </w:r>
      <w:proofErr w:type="spellStart"/>
      <w:r w:rsidRPr="006D569E">
        <w:rPr>
          <w:rFonts w:ascii="Times New Roman" w:hAnsi="Times New Roman" w:cs="Times New Roman"/>
          <w:color w:val="1D2129"/>
          <w:sz w:val="24"/>
          <w:szCs w:val="24"/>
        </w:rPr>
        <w:t>Hasani</w:t>
      </w:r>
      <w:proofErr w:type="spellEnd"/>
      <w:r w:rsidRPr="006D569E">
        <w:rPr>
          <w:rFonts w:ascii="Times New Roman" w:hAnsi="Times New Roman" w:cs="Times New Roman"/>
          <w:color w:val="1D2129"/>
          <w:sz w:val="24"/>
          <w:szCs w:val="24"/>
        </w:rPr>
        <w:t>.</w:t>
      </w:r>
      <w:r w:rsidR="00212B47" w:rsidRPr="006D569E">
        <w:rPr>
          <w:rFonts w:ascii="Times New Roman" w:hAnsi="Times New Roman" w:cs="Times New Roman"/>
          <w:color w:val="1D2129"/>
          <w:sz w:val="24"/>
          <w:szCs w:val="24"/>
        </w:rPr>
        <w:t xml:space="preserve"> </w:t>
      </w:r>
    </w:p>
    <w:p w14:paraId="6B7F3763" w14:textId="204C8E6F" w:rsidR="00312CDD" w:rsidRPr="009240C5" w:rsidRDefault="006D569E" w:rsidP="00312CDD">
      <w:pPr>
        <w:pStyle w:val="ListParagraph"/>
        <w:numPr>
          <w:ilvl w:val="0"/>
          <w:numId w:val="2"/>
        </w:numPr>
        <w:shd w:val="clear" w:color="auto" w:fill="FFFFFF"/>
        <w:spacing w:before="90" w:after="90" w:line="276" w:lineRule="auto"/>
        <w:jc w:val="both"/>
        <w:rPr>
          <w:rFonts w:ascii="Times New Roman" w:hAnsi="Times New Roman" w:cs="Times New Roman"/>
          <w:b/>
          <w:bCs/>
          <w:color w:val="1D2129"/>
          <w:sz w:val="24"/>
          <w:szCs w:val="24"/>
        </w:rPr>
      </w:pPr>
      <w:r w:rsidRPr="009240C5">
        <w:rPr>
          <w:rFonts w:ascii="Times New Roman" w:hAnsi="Times New Roman" w:cs="Times New Roman"/>
          <w:b/>
          <w:bCs/>
          <w:color w:val="1D2129"/>
          <w:sz w:val="24"/>
          <w:szCs w:val="24"/>
        </w:rPr>
        <w:t>në zgjedhjet e vitit 20</w:t>
      </w:r>
      <w:r>
        <w:rPr>
          <w:rFonts w:ascii="Times New Roman" w:hAnsi="Times New Roman" w:cs="Times New Roman"/>
          <w:b/>
          <w:bCs/>
          <w:color w:val="1D2129"/>
          <w:sz w:val="24"/>
          <w:szCs w:val="24"/>
        </w:rPr>
        <w:t>20</w:t>
      </w:r>
      <w:r w:rsidRPr="009240C5">
        <w:rPr>
          <w:rFonts w:ascii="Times New Roman" w:hAnsi="Times New Roman" w:cs="Times New Roman"/>
          <w:b/>
          <w:bCs/>
          <w:color w:val="1D2129"/>
          <w:sz w:val="24"/>
          <w:szCs w:val="24"/>
        </w:rPr>
        <w:t xml:space="preserve"> – </w:t>
      </w:r>
      <w:r>
        <w:rPr>
          <w:rFonts w:ascii="Times New Roman" w:hAnsi="Times New Roman" w:cs="Times New Roman"/>
          <w:b/>
          <w:bCs/>
          <w:color w:val="1D2129"/>
          <w:sz w:val="24"/>
          <w:szCs w:val="24"/>
        </w:rPr>
        <w:t>tre</w:t>
      </w:r>
      <w:r w:rsidRPr="009240C5">
        <w:rPr>
          <w:rFonts w:ascii="Times New Roman" w:hAnsi="Times New Roman" w:cs="Times New Roman"/>
          <w:b/>
          <w:bCs/>
          <w:color w:val="1D2129"/>
          <w:sz w:val="24"/>
          <w:szCs w:val="24"/>
        </w:rPr>
        <w:t xml:space="preserve"> deputet</w:t>
      </w:r>
      <w:r>
        <w:rPr>
          <w:rFonts w:ascii="Times New Roman" w:hAnsi="Times New Roman" w:cs="Times New Roman"/>
          <w:b/>
          <w:bCs/>
          <w:color w:val="1D2129"/>
          <w:sz w:val="24"/>
          <w:szCs w:val="24"/>
        </w:rPr>
        <w:t>:</w:t>
      </w:r>
      <w:r w:rsidRPr="009240C5">
        <w:rPr>
          <w:rFonts w:ascii="Times New Roman" w:hAnsi="Times New Roman" w:cs="Times New Roman"/>
          <w:b/>
          <w:bCs/>
          <w:color w:val="1D2129"/>
          <w:sz w:val="24"/>
          <w:szCs w:val="24"/>
        </w:rPr>
        <w:t xml:space="preserve"> </w:t>
      </w:r>
      <w:proofErr w:type="spellStart"/>
      <w:r>
        <w:rPr>
          <w:rFonts w:ascii="Times New Roman" w:hAnsi="Times New Roman" w:cs="Times New Roman"/>
          <w:b/>
          <w:bCs/>
          <w:color w:val="1D2129"/>
          <w:sz w:val="24"/>
          <w:szCs w:val="24"/>
        </w:rPr>
        <w:t>Shaip</w:t>
      </w:r>
      <w:proofErr w:type="spellEnd"/>
      <w:r>
        <w:rPr>
          <w:rFonts w:ascii="Times New Roman" w:hAnsi="Times New Roman" w:cs="Times New Roman"/>
          <w:b/>
          <w:bCs/>
          <w:color w:val="1D2129"/>
          <w:sz w:val="24"/>
          <w:szCs w:val="24"/>
        </w:rPr>
        <w:t xml:space="preserve"> </w:t>
      </w:r>
      <w:proofErr w:type="spellStart"/>
      <w:r>
        <w:rPr>
          <w:rFonts w:ascii="Times New Roman" w:hAnsi="Times New Roman" w:cs="Times New Roman"/>
          <w:b/>
          <w:bCs/>
          <w:color w:val="1D2129"/>
          <w:sz w:val="24"/>
          <w:szCs w:val="24"/>
        </w:rPr>
        <w:t>Kamberi</w:t>
      </w:r>
      <w:proofErr w:type="spellEnd"/>
      <w:r>
        <w:rPr>
          <w:rFonts w:ascii="Times New Roman" w:hAnsi="Times New Roman" w:cs="Times New Roman"/>
          <w:b/>
          <w:bCs/>
          <w:color w:val="1D2129"/>
          <w:sz w:val="24"/>
          <w:szCs w:val="24"/>
        </w:rPr>
        <w:t xml:space="preserve"> </w:t>
      </w:r>
      <w:r w:rsidRPr="009240C5">
        <w:rPr>
          <w:rFonts w:ascii="Times New Roman" w:hAnsi="Times New Roman" w:cs="Times New Roman"/>
          <w:b/>
          <w:bCs/>
          <w:color w:val="1D2129"/>
          <w:sz w:val="24"/>
          <w:szCs w:val="24"/>
        </w:rPr>
        <w:t>PVD</w:t>
      </w:r>
      <w:r>
        <w:rPr>
          <w:rFonts w:ascii="Times New Roman" w:hAnsi="Times New Roman" w:cs="Times New Roman"/>
          <w:b/>
          <w:bCs/>
          <w:color w:val="1D2129"/>
          <w:sz w:val="24"/>
          <w:szCs w:val="24"/>
        </w:rPr>
        <w:t xml:space="preserve">, </w:t>
      </w:r>
      <w:proofErr w:type="spellStart"/>
      <w:r>
        <w:rPr>
          <w:rFonts w:ascii="Times New Roman" w:hAnsi="Times New Roman" w:cs="Times New Roman"/>
          <w:b/>
          <w:bCs/>
          <w:color w:val="1D2129"/>
          <w:sz w:val="24"/>
          <w:szCs w:val="24"/>
        </w:rPr>
        <w:t>Argjent</w:t>
      </w:r>
      <w:proofErr w:type="spellEnd"/>
      <w:r>
        <w:rPr>
          <w:rFonts w:ascii="Times New Roman" w:hAnsi="Times New Roman" w:cs="Times New Roman"/>
          <w:b/>
          <w:bCs/>
          <w:color w:val="1D2129"/>
          <w:sz w:val="24"/>
          <w:szCs w:val="24"/>
        </w:rPr>
        <w:t xml:space="preserve"> Bajrami APN, </w:t>
      </w:r>
      <w:proofErr w:type="spellStart"/>
      <w:r>
        <w:rPr>
          <w:rFonts w:ascii="Times New Roman" w:hAnsi="Times New Roman" w:cs="Times New Roman"/>
          <w:b/>
          <w:bCs/>
          <w:color w:val="1D2129"/>
          <w:sz w:val="24"/>
          <w:szCs w:val="24"/>
        </w:rPr>
        <w:t>Nadie</w:t>
      </w:r>
      <w:proofErr w:type="spellEnd"/>
      <w:r>
        <w:rPr>
          <w:rFonts w:ascii="Times New Roman" w:hAnsi="Times New Roman" w:cs="Times New Roman"/>
          <w:b/>
          <w:bCs/>
          <w:color w:val="1D2129"/>
          <w:sz w:val="24"/>
          <w:szCs w:val="24"/>
        </w:rPr>
        <w:t xml:space="preserve"> </w:t>
      </w:r>
      <w:proofErr w:type="spellStart"/>
      <w:r>
        <w:rPr>
          <w:rFonts w:ascii="Times New Roman" w:hAnsi="Times New Roman" w:cs="Times New Roman"/>
          <w:b/>
          <w:bCs/>
          <w:color w:val="1D2129"/>
          <w:sz w:val="24"/>
          <w:szCs w:val="24"/>
        </w:rPr>
        <w:t>Beqiri</w:t>
      </w:r>
      <w:proofErr w:type="spellEnd"/>
      <w:r>
        <w:rPr>
          <w:rFonts w:ascii="Times New Roman" w:hAnsi="Times New Roman" w:cs="Times New Roman"/>
          <w:b/>
          <w:bCs/>
          <w:color w:val="1D2129"/>
          <w:sz w:val="24"/>
          <w:szCs w:val="24"/>
        </w:rPr>
        <w:t xml:space="preserve"> PD, që </w:t>
      </w:r>
      <w:r w:rsidR="00F27941" w:rsidRPr="009240C5">
        <w:rPr>
          <w:rFonts w:ascii="Times New Roman" w:hAnsi="Times New Roman" w:cs="Times New Roman"/>
          <w:b/>
          <w:bCs/>
          <w:color w:val="1D2129"/>
          <w:sz w:val="24"/>
          <w:szCs w:val="24"/>
        </w:rPr>
        <w:t>aktualisht ushtro</w:t>
      </w:r>
      <w:r>
        <w:rPr>
          <w:rFonts w:ascii="Times New Roman" w:hAnsi="Times New Roman" w:cs="Times New Roman"/>
          <w:b/>
          <w:bCs/>
          <w:color w:val="1D2129"/>
          <w:sz w:val="24"/>
          <w:szCs w:val="24"/>
        </w:rPr>
        <w:t>j</w:t>
      </w:r>
      <w:r w:rsidR="00F27941" w:rsidRPr="009240C5">
        <w:rPr>
          <w:rFonts w:ascii="Times New Roman" w:hAnsi="Times New Roman" w:cs="Times New Roman"/>
          <w:b/>
          <w:bCs/>
          <w:color w:val="1D2129"/>
          <w:sz w:val="24"/>
          <w:szCs w:val="24"/>
        </w:rPr>
        <w:t>n</w:t>
      </w:r>
      <w:r>
        <w:rPr>
          <w:rFonts w:ascii="Times New Roman" w:hAnsi="Times New Roman" w:cs="Times New Roman"/>
          <w:b/>
          <w:bCs/>
          <w:color w:val="1D2129"/>
          <w:sz w:val="24"/>
          <w:szCs w:val="24"/>
        </w:rPr>
        <w:t>ë</w:t>
      </w:r>
      <w:r w:rsidR="00F27941" w:rsidRPr="009240C5">
        <w:rPr>
          <w:rFonts w:ascii="Times New Roman" w:hAnsi="Times New Roman" w:cs="Times New Roman"/>
          <w:b/>
          <w:bCs/>
          <w:color w:val="1D2129"/>
          <w:sz w:val="24"/>
          <w:szCs w:val="24"/>
        </w:rPr>
        <w:t xml:space="preserve"> </w:t>
      </w:r>
      <w:r w:rsidR="00F1435B" w:rsidRPr="009240C5">
        <w:rPr>
          <w:rFonts w:ascii="Times New Roman" w:hAnsi="Times New Roman" w:cs="Times New Roman"/>
          <w:b/>
          <w:bCs/>
          <w:color w:val="1D2129"/>
          <w:sz w:val="24"/>
          <w:szCs w:val="24"/>
        </w:rPr>
        <w:t>këtë funksion</w:t>
      </w:r>
      <w:r w:rsidR="00F27941" w:rsidRPr="009240C5">
        <w:rPr>
          <w:rFonts w:ascii="Times New Roman" w:hAnsi="Times New Roman" w:cs="Times New Roman"/>
          <w:b/>
          <w:bCs/>
          <w:color w:val="1D2129"/>
          <w:sz w:val="24"/>
          <w:szCs w:val="24"/>
        </w:rPr>
        <w:t>.</w:t>
      </w:r>
    </w:p>
    <w:p w14:paraId="0A7B9AB7" w14:textId="77777777" w:rsidR="00F27941" w:rsidRPr="009240C5" w:rsidRDefault="00F27941" w:rsidP="00F27941">
      <w:pPr>
        <w:shd w:val="clear" w:color="auto" w:fill="FFFFFF"/>
        <w:spacing w:before="90" w:after="90" w:line="276" w:lineRule="auto"/>
        <w:jc w:val="both"/>
        <w:rPr>
          <w:rFonts w:ascii="Times New Roman" w:hAnsi="Times New Roman" w:cs="Times New Roman"/>
          <w:color w:val="1D2129"/>
          <w:sz w:val="24"/>
          <w:szCs w:val="24"/>
        </w:rPr>
      </w:pPr>
    </w:p>
    <w:p w14:paraId="6CB2E21B" w14:textId="77777777" w:rsidR="00F27941" w:rsidRPr="009240C5" w:rsidRDefault="00F27941" w:rsidP="00312CDD">
      <w:pPr>
        <w:shd w:val="clear" w:color="auto" w:fill="FFFFFF"/>
        <w:spacing w:before="90" w:after="90" w:line="276" w:lineRule="auto"/>
        <w:jc w:val="both"/>
        <w:rPr>
          <w:rFonts w:ascii="Times New Roman" w:hAnsi="Times New Roman" w:cs="Times New Roman"/>
          <w:color w:val="1D2129"/>
          <w:sz w:val="24"/>
          <w:szCs w:val="24"/>
        </w:rPr>
      </w:pPr>
    </w:p>
    <w:p w14:paraId="7E0981A1" w14:textId="721B5AF1" w:rsidR="00F27941" w:rsidRPr="009240C5" w:rsidRDefault="00F27941" w:rsidP="00F27941">
      <w:pPr>
        <w:pStyle w:val="Heading1"/>
        <w:rPr>
          <w:rFonts w:ascii="Times New Roman" w:hAnsi="Times New Roman"/>
          <w:sz w:val="24"/>
          <w:szCs w:val="24"/>
        </w:rPr>
      </w:pPr>
      <w:bookmarkStart w:id="27" w:name="_Toc22144709"/>
      <w:r w:rsidRPr="009240C5">
        <w:rPr>
          <w:rFonts w:ascii="Times New Roman" w:hAnsi="Times New Roman"/>
          <w:sz w:val="24"/>
          <w:szCs w:val="24"/>
        </w:rPr>
        <w:t>PËRFAQËSIMI NË KËSHILLIN KOMBËTAR SHQIPTAR</w:t>
      </w:r>
      <w:bookmarkEnd w:id="27"/>
    </w:p>
    <w:p w14:paraId="6FA824DA" w14:textId="6DDC5DEE" w:rsidR="00312CDD" w:rsidRPr="009240C5" w:rsidRDefault="00312CDD" w:rsidP="00312CDD">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2010 </w:t>
      </w:r>
      <w:r w:rsidR="00F27941" w:rsidRPr="009240C5">
        <w:rPr>
          <w:rFonts w:ascii="Times New Roman" w:hAnsi="Times New Roman" w:cs="Times New Roman"/>
          <w:color w:val="1D2129"/>
          <w:sz w:val="24"/>
          <w:szCs w:val="24"/>
        </w:rPr>
        <w:t>themelohet</w:t>
      </w:r>
      <w:r w:rsidRPr="009240C5">
        <w:rPr>
          <w:rFonts w:ascii="Times New Roman" w:hAnsi="Times New Roman" w:cs="Times New Roman"/>
          <w:color w:val="1D2129"/>
          <w:sz w:val="24"/>
          <w:szCs w:val="24"/>
        </w:rPr>
        <w:t xml:space="preserve"> Këshilli Kombëtar Shqiptar – kryetar </w:t>
      </w:r>
      <w:proofErr w:type="spellStart"/>
      <w:r w:rsidRPr="009240C5">
        <w:rPr>
          <w:rFonts w:ascii="Times New Roman" w:hAnsi="Times New Roman" w:cs="Times New Roman"/>
          <w:color w:val="1D2129"/>
          <w:sz w:val="24"/>
          <w:szCs w:val="24"/>
        </w:rPr>
        <w:t>Galip</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Beqiri</w:t>
      </w:r>
      <w:proofErr w:type="spellEnd"/>
      <w:r w:rsidR="00F27941" w:rsidRPr="009240C5">
        <w:rPr>
          <w:rFonts w:ascii="Times New Roman" w:hAnsi="Times New Roman" w:cs="Times New Roman"/>
          <w:color w:val="1D2129"/>
          <w:sz w:val="24"/>
          <w:szCs w:val="24"/>
        </w:rPr>
        <w:t xml:space="preserve"> (PVD)</w:t>
      </w:r>
    </w:p>
    <w:p w14:paraId="35E30737" w14:textId="292AA05A" w:rsidR="00F27941" w:rsidRPr="009240C5" w:rsidRDefault="00312CDD" w:rsidP="00F27941">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2015 Këshilli Kombëtar Shqiptar – kryetar </w:t>
      </w:r>
      <w:proofErr w:type="spellStart"/>
      <w:r w:rsidRPr="009240C5">
        <w:rPr>
          <w:rFonts w:ascii="Times New Roman" w:hAnsi="Times New Roman" w:cs="Times New Roman"/>
          <w:color w:val="1D2129"/>
          <w:sz w:val="24"/>
          <w:szCs w:val="24"/>
        </w:rPr>
        <w:t>Jonuz</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Musliu</w:t>
      </w:r>
      <w:proofErr w:type="spellEnd"/>
      <w:r w:rsidR="00F27941" w:rsidRPr="009240C5">
        <w:rPr>
          <w:rFonts w:ascii="Times New Roman" w:hAnsi="Times New Roman" w:cs="Times New Roman"/>
          <w:color w:val="1D2129"/>
          <w:sz w:val="24"/>
          <w:szCs w:val="24"/>
        </w:rPr>
        <w:t xml:space="preserve"> (LPD) pas vdekjes së tij</w:t>
      </w:r>
      <w:r w:rsidR="00326D9B" w:rsidRPr="009240C5">
        <w:rPr>
          <w:rFonts w:ascii="Times New Roman" w:hAnsi="Times New Roman" w:cs="Times New Roman"/>
          <w:color w:val="1D2129"/>
          <w:sz w:val="24"/>
          <w:szCs w:val="24"/>
        </w:rPr>
        <w:t>,</w:t>
      </w:r>
      <w:r w:rsidR="00F27941" w:rsidRPr="009240C5">
        <w:rPr>
          <w:rFonts w:ascii="Times New Roman" w:hAnsi="Times New Roman" w:cs="Times New Roman"/>
          <w:color w:val="1D2129"/>
          <w:sz w:val="24"/>
          <w:szCs w:val="24"/>
        </w:rPr>
        <w:t xml:space="preserve"> këtë funksion e</w:t>
      </w:r>
      <w:r w:rsidR="00326D9B" w:rsidRPr="009240C5">
        <w:rPr>
          <w:rFonts w:ascii="Times New Roman" w:hAnsi="Times New Roman" w:cs="Times New Roman"/>
          <w:color w:val="1D2129"/>
          <w:sz w:val="24"/>
          <w:szCs w:val="24"/>
        </w:rPr>
        <w:t xml:space="preserve"> ka </w:t>
      </w:r>
      <w:r w:rsidR="00F27941" w:rsidRPr="009240C5">
        <w:rPr>
          <w:rFonts w:ascii="Times New Roman" w:hAnsi="Times New Roman" w:cs="Times New Roman"/>
          <w:color w:val="1D2129"/>
          <w:sz w:val="24"/>
          <w:szCs w:val="24"/>
        </w:rPr>
        <w:t>usht</w:t>
      </w:r>
      <w:r w:rsidR="00326D9B" w:rsidRPr="009240C5">
        <w:rPr>
          <w:rFonts w:ascii="Times New Roman" w:hAnsi="Times New Roman" w:cs="Times New Roman"/>
          <w:color w:val="1D2129"/>
          <w:sz w:val="24"/>
          <w:szCs w:val="24"/>
        </w:rPr>
        <w:t>ruar</w:t>
      </w:r>
      <w:r w:rsidR="00F27941" w:rsidRPr="009240C5">
        <w:rPr>
          <w:rFonts w:ascii="Times New Roman" w:hAnsi="Times New Roman" w:cs="Times New Roman"/>
          <w:color w:val="1D2129"/>
          <w:sz w:val="24"/>
          <w:szCs w:val="24"/>
        </w:rPr>
        <w:t xml:space="preserve"> nga viti 2018 – kryetar </w:t>
      </w:r>
      <w:proofErr w:type="spellStart"/>
      <w:r w:rsidR="00F27941" w:rsidRPr="009240C5">
        <w:rPr>
          <w:rFonts w:ascii="Times New Roman" w:hAnsi="Times New Roman" w:cs="Times New Roman"/>
          <w:color w:val="1D2129"/>
          <w:sz w:val="24"/>
          <w:szCs w:val="24"/>
        </w:rPr>
        <w:t>Shukri</w:t>
      </w:r>
      <w:proofErr w:type="spellEnd"/>
      <w:r w:rsidR="00F27941" w:rsidRPr="009240C5">
        <w:rPr>
          <w:rFonts w:ascii="Times New Roman" w:hAnsi="Times New Roman" w:cs="Times New Roman"/>
          <w:color w:val="1D2129"/>
          <w:sz w:val="24"/>
          <w:szCs w:val="24"/>
        </w:rPr>
        <w:t xml:space="preserve"> </w:t>
      </w:r>
      <w:proofErr w:type="spellStart"/>
      <w:r w:rsidR="00F27941" w:rsidRPr="009240C5">
        <w:rPr>
          <w:rFonts w:ascii="Times New Roman" w:hAnsi="Times New Roman" w:cs="Times New Roman"/>
          <w:color w:val="1D2129"/>
          <w:sz w:val="24"/>
          <w:szCs w:val="24"/>
        </w:rPr>
        <w:t>Ymeri</w:t>
      </w:r>
      <w:proofErr w:type="spellEnd"/>
      <w:r w:rsidR="00F27941" w:rsidRPr="009240C5">
        <w:rPr>
          <w:rFonts w:ascii="Times New Roman" w:hAnsi="Times New Roman" w:cs="Times New Roman"/>
          <w:color w:val="1D2129"/>
          <w:sz w:val="24"/>
          <w:szCs w:val="24"/>
        </w:rPr>
        <w:t xml:space="preserve"> (PDSH) </w:t>
      </w:r>
    </w:p>
    <w:p w14:paraId="4E82B29A" w14:textId="77777777" w:rsidR="00F27941" w:rsidRPr="009240C5" w:rsidRDefault="00F27941" w:rsidP="00F27941">
      <w:pPr>
        <w:pStyle w:val="ListParagraph"/>
        <w:numPr>
          <w:ilvl w:val="0"/>
          <w:numId w:val="2"/>
        </w:numPr>
        <w:shd w:val="clear" w:color="auto" w:fill="FFFFFF"/>
        <w:spacing w:before="90" w:after="90" w:line="276" w:lineRule="auto"/>
        <w:jc w:val="both"/>
        <w:rPr>
          <w:rFonts w:ascii="Times New Roman" w:hAnsi="Times New Roman" w:cs="Times New Roman"/>
          <w:b/>
          <w:bCs/>
          <w:color w:val="1D2129"/>
          <w:sz w:val="24"/>
          <w:szCs w:val="24"/>
        </w:rPr>
      </w:pPr>
      <w:r w:rsidRPr="009240C5">
        <w:rPr>
          <w:rFonts w:ascii="Times New Roman" w:hAnsi="Times New Roman" w:cs="Times New Roman"/>
          <w:b/>
          <w:bCs/>
          <w:color w:val="1D2129"/>
          <w:sz w:val="24"/>
          <w:szCs w:val="24"/>
        </w:rPr>
        <w:t xml:space="preserve">Në zgjedhjet  e vitit 2018 Këshilli Kombëtar Shqiptar – kryetar </w:t>
      </w:r>
      <w:proofErr w:type="spellStart"/>
      <w:r w:rsidRPr="009240C5">
        <w:rPr>
          <w:rFonts w:ascii="Times New Roman" w:hAnsi="Times New Roman" w:cs="Times New Roman"/>
          <w:b/>
          <w:bCs/>
          <w:color w:val="1D2129"/>
          <w:sz w:val="24"/>
          <w:szCs w:val="24"/>
        </w:rPr>
        <w:t>Ragmi</w:t>
      </w:r>
      <w:proofErr w:type="spellEnd"/>
      <w:r w:rsidRPr="009240C5">
        <w:rPr>
          <w:rFonts w:ascii="Times New Roman" w:hAnsi="Times New Roman" w:cs="Times New Roman"/>
          <w:b/>
          <w:bCs/>
          <w:color w:val="1D2129"/>
          <w:sz w:val="24"/>
          <w:szCs w:val="24"/>
        </w:rPr>
        <w:t xml:space="preserve"> </w:t>
      </w:r>
      <w:proofErr w:type="spellStart"/>
      <w:r w:rsidRPr="009240C5">
        <w:rPr>
          <w:rFonts w:ascii="Times New Roman" w:hAnsi="Times New Roman" w:cs="Times New Roman"/>
          <w:b/>
          <w:bCs/>
          <w:color w:val="1D2129"/>
          <w:sz w:val="24"/>
          <w:szCs w:val="24"/>
        </w:rPr>
        <w:t>Mustafa</w:t>
      </w:r>
      <w:proofErr w:type="spellEnd"/>
      <w:r w:rsidRPr="009240C5">
        <w:rPr>
          <w:rFonts w:ascii="Times New Roman" w:hAnsi="Times New Roman" w:cs="Times New Roman"/>
          <w:b/>
          <w:bCs/>
          <w:color w:val="1D2129"/>
          <w:sz w:val="24"/>
          <w:szCs w:val="24"/>
        </w:rPr>
        <w:t xml:space="preserve"> (PVD) si dhe aktualisht ushtron këtë funksion.</w:t>
      </w:r>
    </w:p>
    <w:p w14:paraId="17B38800" w14:textId="77777777" w:rsidR="008C2230" w:rsidRPr="009240C5" w:rsidRDefault="008C2230" w:rsidP="008C2230">
      <w:pPr>
        <w:rPr>
          <w:rFonts w:ascii="Times New Roman" w:hAnsi="Times New Roman" w:cs="Times New Roman"/>
          <w:sz w:val="24"/>
          <w:szCs w:val="24"/>
        </w:rPr>
      </w:pPr>
    </w:p>
    <w:p w14:paraId="1CA0F58E" w14:textId="4E113FD0" w:rsidR="008C2230" w:rsidRPr="009240C5" w:rsidRDefault="008C2230" w:rsidP="008C2230">
      <w:pPr>
        <w:rPr>
          <w:rFonts w:ascii="Times New Roman" w:hAnsi="Times New Roman" w:cs="Times New Roman"/>
          <w:sz w:val="24"/>
          <w:szCs w:val="24"/>
        </w:rPr>
      </w:pPr>
      <w:r w:rsidRPr="009240C5">
        <w:rPr>
          <w:rFonts w:ascii="Times New Roman" w:hAnsi="Times New Roman" w:cs="Times New Roman"/>
          <w:sz w:val="24"/>
          <w:szCs w:val="24"/>
        </w:rPr>
        <w:t>Këshilli Kombëtar Shqiptar nga zgjedhjet e fundit (2018) përfaqësohet me kaq anëtar në këtë përbërje të partive politike :</w:t>
      </w:r>
    </w:p>
    <w:tbl>
      <w:tblPr>
        <w:tblW w:w="8900" w:type="dxa"/>
        <w:tblLook w:val="04A0" w:firstRow="1" w:lastRow="0" w:firstColumn="1" w:lastColumn="0" w:noHBand="0" w:noVBand="1"/>
      </w:tblPr>
      <w:tblGrid>
        <w:gridCol w:w="4503"/>
        <w:gridCol w:w="4397"/>
      </w:tblGrid>
      <w:tr w:rsidR="008C2230" w:rsidRPr="009240C5" w14:paraId="0DA8D289" w14:textId="77777777" w:rsidTr="008C2230">
        <w:trPr>
          <w:trHeight w:val="300"/>
        </w:trPr>
        <w:tc>
          <w:tcPr>
            <w:tcW w:w="4503" w:type="dxa"/>
            <w:tcBorders>
              <w:top w:val="nil"/>
              <w:left w:val="nil"/>
              <w:bottom w:val="nil"/>
              <w:right w:val="nil"/>
            </w:tcBorders>
            <w:shd w:val="clear" w:color="auto" w:fill="auto"/>
            <w:noWrap/>
            <w:vAlign w:val="bottom"/>
            <w:hideMark/>
          </w:tcPr>
          <w:p w14:paraId="639BA358"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PVD</w:t>
            </w:r>
          </w:p>
        </w:tc>
        <w:tc>
          <w:tcPr>
            <w:tcW w:w="4397" w:type="dxa"/>
            <w:tcBorders>
              <w:top w:val="nil"/>
              <w:left w:val="nil"/>
              <w:bottom w:val="nil"/>
              <w:right w:val="nil"/>
            </w:tcBorders>
            <w:shd w:val="clear" w:color="auto" w:fill="auto"/>
            <w:noWrap/>
            <w:vAlign w:val="bottom"/>
            <w:hideMark/>
          </w:tcPr>
          <w:p w14:paraId="64D655DC" w14:textId="77777777" w:rsidR="008C2230" w:rsidRPr="009240C5" w:rsidRDefault="008C223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6</w:t>
            </w:r>
          </w:p>
        </w:tc>
      </w:tr>
      <w:tr w:rsidR="008C2230" w:rsidRPr="009240C5" w14:paraId="573EE761" w14:textId="77777777" w:rsidTr="008C2230">
        <w:trPr>
          <w:trHeight w:val="300"/>
        </w:trPr>
        <w:tc>
          <w:tcPr>
            <w:tcW w:w="4503" w:type="dxa"/>
            <w:tcBorders>
              <w:top w:val="nil"/>
              <w:left w:val="nil"/>
              <w:bottom w:val="nil"/>
              <w:right w:val="nil"/>
            </w:tcBorders>
            <w:shd w:val="clear" w:color="auto" w:fill="auto"/>
            <w:noWrap/>
            <w:vAlign w:val="bottom"/>
            <w:hideMark/>
          </w:tcPr>
          <w:p w14:paraId="20A17DAE"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APN</w:t>
            </w:r>
          </w:p>
        </w:tc>
        <w:tc>
          <w:tcPr>
            <w:tcW w:w="4397" w:type="dxa"/>
            <w:tcBorders>
              <w:top w:val="nil"/>
              <w:left w:val="nil"/>
              <w:bottom w:val="nil"/>
              <w:right w:val="nil"/>
            </w:tcBorders>
            <w:shd w:val="clear" w:color="auto" w:fill="auto"/>
            <w:noWrap/>
            <w:vAlign w:val="bottom"/>
            <w:hideMark/>
          </w:tcPr>
          <w:p w14:paraId="6E5F409E" w14:textId="77777777" w:rsidR="008C2230" w:rsidRPr="009240C5" w:rsidRDefault="008C223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4</w:t>
            </w:r>
          </w:p>
        </w:tc>
      </w:tr>
      <w:tr w:rsidR="008C2230" w:rsidRPr="009240C5" w14:paraId="30382EC8" w14:textId="77777777" w:rsidTr="008C2230">
        <w:trPr>
          <w:trHeight w:val="300"/>
        </w:trPr>
        <w:tc>
          <w:tcPr>
            <w:tcW w:w="4503" w:type="dxa"/>
            <w:tcBorders>
              <w:top w:val="nil"/>
              <w:left w:val="nil"/>
              <w:bottom w:val="nil"/>
              <w:right w:val="nil"/>
            </w:tcBorders>
            <w:shd w:val="clear" w:color="auto" w:fill="auto"/>
            <w:noWrap/>
            <w:vAlign w:val="bottom"/>
            <w:hideMark/>
          </w:tcPr>
          <w:p w14:paraId="233F695A"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PDSH</w:t>
            </w:r>
          </w:p>
        </w:tc>
        <w:tc>
          <w:tcPr>
            <w:tcW w:w="4397" w:type="dxa"/>
            <w:tcBorders>
              <w:top w:val="nil"/>
              <w:left w:val="nil"/>
              <w:bottom w:val="nil"/>
              <w:right w:val="nil"/>
            </w:tcBorders>
            <w:shd w:val="clear" w:color="auto" w:fill="auto"/>
            <w:noWrap/>
            <w:vAlign w:val="bottom"/>
            <w:hideMark/>
          </w:tcPr>
          <w:p w14:paraId="52B977DD" w14:textId="77777777" w:rsidR="008C2230" w:rsidRPr="009240C5" w:rsidRDefault="008C223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2</w:t>
            </w:r>
          </w:p>
        </w:tc>
      </w:tr>
      <w:tr w:rsidR="008C2230" w:rsidRPr="009240C5" w14:paraId="134D0F8B" w14:textId="77777777" w:rsidTr="008C2230">
        <w:trPr>
          <w:trHeight w:val="300"/>
        </w:trPr>
        <w:tc>
          <w:tcPr>
            <w:tcW w:w="4503" w:type="dxa"/>
            <w:tcBorders>
              <w:top w:val="nil"/>
              <w:left w:val="nil"/>
              <w:bottom w:val="nil"/>
              <w:right w:val="nil"/>
            </w:tcBorders>
            <w:shd w:val="clear" w:color="auto" w:fill="auto"/>
            <w:noWrap/>
            <w:vAlign w:val="bottom"/>
            <w:hideMark/>
          </w:tcPr>
          <w:p w14:paraId="76676BCB"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PD</w:t>
            </w:r>
          </w:p>
        </w:tc>
        <w:tc>
          <w:tcPr>
            <w:tcW w:w="4397" w:type="dxa"/>
            <w:tcBorders>
              <w:top w:val="nil"/>
              <w:left w:val="nil"/>
              <w:bottom w:val="nil"/>
              <w:right w:val="nil"/>
            </w:tcBorders>
            <w:shd w:val="clear" w:color="auto" w:fill="auto"/>
            <w:noWrap/>
            <w:vAlign w:val="bottom"/>
            <w:hideMark/>
          </w:tcPr>
          <w:p w14:paraId="789F5356" w14:textId="77777777" w:rsidR="008C2230" w:rsidRPr="009240C5" w:rsidRDefault="008C223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2</w:t>
            </w:r>
          </w:p>
        </w:tc>
      </w:tr>
      <w:tr w:rsidR="008C2230" w:rsidRPr="009240C5" w14:paraId="29593782" w14:textId="77777777" w:rsidTr="008C2230">
        <w:trPr>
          <w:trHeight w:val="300"/>
        </w:trPr>
        <w:tc>
          <w:tcPr>
            <w:tcW w:w="4503" w:type="dxa"/>
            <w:tcBorders>
              <w:top w:val="nil"/>
              <w:left w:val="nil"/>
              <w:bottom w:val="nil"/>
              <w:right w:val="nil"/>
            </w:tcBorders>
            <w:shd w:val="clear" w:color="auto" w:fill="auto"/>
            <w:noWrap/>
            <w:vAlign w:val="bottom"/>
            <w:hideMark/>
          </w:tcPr>
          <w:p w14:paraId="0E5A005F"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LR PDSH</w:t>
            </w:r>
          </w:p>
        </w:tc>
        <w:tc>
          <w:tcPr>
            <w:tcW w:w="4397" w:type="dxa"/>
            <w:tcBorders>
              <w:top w:val="nil"/>
              <w:left w:val="nil"/>
              <w:bottom w:val="nil"/>
              <w:right w:val="nil"/>
            </w:tcBorders>
            <w:shd w:val="clear" w:color="auto" w:fill="auto"/>
            <w:noWrap/>
            <w:vAlign w:val="bottom"/>
            <w:hideMark/>
          </w:tcPr>
          <w:p w14:paraId="2DCCEAD2" w14:textId="77777777" w:rsidR="008C2230" w:rsidRPr="009240C5" w:rsidRDefault="008C223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1</w:t>
            </w:r>
          </w:p>
        </w:tc>
      </w:tr>
    </w:tbl>
    <w:p w14:paraId="0A197247" w14:textId="3A7EE27A" w:rsidR="008C2230" w:rsidRPr="009240C5" w:rsidRDefault="008C2230" w:rsidP="008C2230">
      <w:pPr>
        <w:pStyle w:val="ListParagraph"/>
        <w:rPr>
          <w:rFonts w:ascii="Times New Roman" w:hAnsi="Times New Roman" w:cs="Times New Roman"/>
          <w:sz w:val="24"/>
          <w:szCs w:val="24"/>
        </w:rPr>
      </w:pPr>
      <w:r w:rsidRPr="009240C5">
        <w:rPr>
          <w:rFonts w:ascii="Times New Roman" w:hAnsi="Times New Roman" w:cs="Times New Roman"/>
          <w:sz w:val="24"/>
          <w:szCs w:val="24"/>
        </w:rPr>
        <w:t>Në koalicion qeverisës PVD dhe PDSH, ndërkaq në opozitë APN, PD dhe LRPDSH.</w:t>
      </w:r>
    </w:p>
    <w:p w14:paraId="03A17EE4" w14:textId="258D2C17" w:rsidR="00326D9B" w:rsidRPr="009240C5" w:rsidRDefault="00326D9B" w:rsidP="005676B0">
      <w:pPr>
        <w:shd w:val="clear" w:color="auto" w:fill="FFFFFF"/>
        <w:spacing w:before="90" w:after="90" w:line="276" w:lineRule="auto"/>
        <w:jc w:val="both"/>
        <w:rPr>
          <w:rFonts w:ascii="Times New Roman" w:hAnsi="Times New Roman" w:cs="Times New Roman"/>
          <w:color w:val="1D2129"/>
          <w:sz w:val="24"/>
          <w:szCs w:val="24"/>
        </w:rPr>
      </w:pPr>
    </w:p>
    <w:p w14:paraId="5B213174" w14:textId="658EA141" w:rsidR="00326D9B" w:rsidRPr="009240C5" w:rsidRDefault="00326D9B" w:rsidP="00326D9B">
      <w:pPr>
        <w:pStyle w:val="Heading1"/>
        <w:rPr>
          <w:rFonts w:ascii="Times New Roman" w:hAnsi="Times New Roman"/>
          <w:sz w:val="24"/>
          <w:szCs w:val="24"/>
        </w:rPr>
      </w:pPr>
      <w:bookmarkStart w:id="28" w:name="_Toc22144710"/>
      <w:r w:rsidRPr="009240C5">
        <w:rPr>
          <w:rFonts w:ascii="Times New Roman" w:hAnsi="Times New Roman"/>
          <w:sz w:val="24"/>
          <w:szCs w:val="24"/>
        </w:rPr>
        <w:t>PËRFAQËSIMI I KOMUNËS SË PRESHEVËS</w:t>
      </w:r>
      <w:bookmarkEnd w:id="28"/>
    </w:p>
    <w:p w14:paraId="5B3A6FE7" w14:textId="6039CAA9" w:rsidR="00326D9B" w:rsidRPr="009240C5" w:rsidRDefault="00326D9B" w:rsidP="00326D9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w:t>
      </w:r>
      <w:r w:rsidR="005A1C70" w:rsidRPr="009240C5">
        <w:rPr>
          <w:rFonts w:ascii="Times New Roman" w:hAnsi="Times New Roman" w:cs="Times New Roman"/>
          <w:color w:val="1D2129"/>
          <w:sz w:val="24"/>
          <w:szCs w:val="24"/>
        </w:rPr>
        <w:t>200</w:t>
      </w:r>
      <w:r w:rsidR="004B2758" w:rsidRPr="009240C5">
        <w:rPr>
          <w:rFonts w:ascii="Times New Roman" w:hAnsi="Times New Roman" w:cs="Times New Roman"/>
          <w:color w:val="1D2129"/>
          <w:sz w:val="24"/>
          <w:szCs w:val="24"/>
        </w:rPr>
        <w:t>2</w:t>
      </w:r>
      <w:r w:rsidRPr="009240C5">
        <w:rPr>
          <w:rFonts w:ascii="Times New Roman" w:hAnsi="Times New Roman" w:cs="Times New Roman"/>
          <w:color w:val="1D2129"/>
          <w:sz w:val="24"/>
          <w:szCs w:val="24"/>
        </w:rPr>
        <w:t xml:space="preserve"> </w:t>
      </w:r>
      <w:r w:rsidR="005A1C70" w:rsidRPr="009240C5">
        <w:rPr>
          <w:rFonts w:ascii="Times New Roman" w:hAnsi="Times New Roman" w:cs="Times New Roman"/>
          <w:color w:val="1D2129"/>
          <w:sz w:val="24"/>
          <w:szCs w:val="24"/>
        </w:rPr>
        <w:t>–</w:t>
      </w:r>
      <w:r w:rsidRPr="009240C5">
        <w:rPr>
          <w:rFonts w:ascii="Times New Roman" w:hAnsi="Times New Roman" w:cs="Times New Roman"/>
          <w:color w:val="1D2129"/>
          <w:sz w:val="24"/>
          <w:szCs w:val="24"/>
        </w:rPr>
        <w:t xml:space="preserve"> </w:t>
      </w:r>
      <w:r w:rsidR="005A1C70" w:rsidRPr="009240C5">
        <w:rPr>
          <w:rFonts w:ascii="Times New Roman" w:hAnsi="Times New Roman" w:cs="Times New Roman"/>
          <w:color w:val="1D2129"/>
          <w:sz w:val="24"/>
          <w:szCs w:val="24"/>
        </w:rPr>
        <w:t xml:space="preserve">kryetar i komunës Riza </w:t>
      </w:r>
      <w:proofErr w:type="spellStart"/>
      <w:r w:rsidR="005A1C70" w:rsidRPr="009240C5">
        <w:rPr>
          <w:rFonts w:ascii="Times New Roman" w:hAnsi="Times New Roman" w:cs="Times New Roman"/>
          <w:color w:val="1D2129"/>
          <w:sz w:val="24"/>
          <w:szCs w:val="24"/>
        </w:rPr>
        <w:t>Halimi</w:t>
      </w:r>
      <w:proofErr w:type="spellEnd"/>
      <w:r w:rsidR="005A1C70" w:rsidRPr="009240C5">
        <w:rPr>
          <w:rFonts w:ascii="Times New Roman" w:hAnsi="Times New Roman" w:cs="Times New Roman"/>
          <w:color w:val="1D2129"/>
          <w:sz w:val="24"/>
          <w:szCs w:val="24"/>
        </w:rPr>
        <w:t xml:space="preserve"> </w:t>
      </w:r>
      <w:r w:rsidR="004B2758" w:rsidRPr="009240C5">
        <w:rPr>
          <w:rFonts w:ascii="Times New Roman" w:hAnsi="Times New Roman" w:cs="Times New Roman"/>
          <w:color w:val="1D2129"/>
          <w:sz w:val="24"/>
          <w:szCs w:val="24"/>
        </w:rPr>
        <w:t>–</w:t>
      </w:r>
      <w:r w:rsidR="005A1C70" w:rsidRPr="009240C5">
        <w:rPr>
          <w:rFonts w:ascii="Times New Roman" w:hAnsi="Times New Roman" w:cs="Times New Roman"/>
          <w:color w:val="1D2129"/>
          <w:sz w:val="24"/>
          <w:szCs w:val="24"/>
        </w:rPr>
        <w:t xml:space="preserve"> </w:t>
      </w:r>
      <w:r w:rsidRPr="009240C5">
        <w:rPr>
          <w:rFonts w:ascii="Times New Roman" w:hAnsi="Times New Roman" w:cs="Times New Roman"/>
          <w:color w:val="1D2129"/>
          <w:sz w:val="24"/>
          <w:szCs w:val="24"/>
        </w:rPr>
        <w:t>PVD</w:t>
      </w:r>
    </w:p>
    <w:p w14:paraId="3CF08CE5" w14:textId="5BAD14BB" w:rsidR="004B2758" w:rsidRPr="009240C5" w:rsidRDefault="004B2758" w:rsidP="004B2758">
      <w:pPr>
        <w:pStyle w:val="ListParagraph"/>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revokohet në vitin 2004</w:t>
      </w:r>
    </w:p>
    <w:p w14:paraId="6BE3E235" w14:textId="59D267FA" w:rsidR="00326D9B" w:rsidRPr="009240C5" w:rsidRDefault="00326D9B" w:rsidP="00326D9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w:t>
      </w:r>
      <w:r w:rsidR="005A1C70" w:rsidRPr="009240C5">
        <w:rPr>
          <w:rFonts w:ascii="Times New Roman" w:hAnsi="Times New Roman" w:cs="Times New Roman"/>
          <w:color w:val="1D2129"/>
          <w:sz w:val="24"/>
          <w:szCs w:val="24"/>
        </w:rPr>
        <w:t>2005</w:t>
      </w:r>
      <w:r w:rsidRPr="009240C5">
        <w:rPr>
          <w:rFonts w:ascii="Times New Roman" w:hAnsi="Times New Roman" w:cs="Times New Roman"/>
          <w:color w:val="1D2129"/>
          <w:sz w:val="24"/>
          <w:szCs w:val="24"/>
        </w:rPr>
        <w:t xml:space="preserve"> – </w:t>
      </w:r>
      <w:r w:rsidR="005A1C70" w:rsidRPr="009240C5">
        <w:rPr>
          <w:rFonts w:ascii="Times New Roman" w:hAnsi="Times New Roman" w:cs="Times New Roman"/>
          <w:color w:val="1D2129"/>
          <w:sz w:val="24"/>
          <w:szCs w:val="24"/>
        </w:rPr>
        <w:t xml:space="preserve">kryetar i komunës </w:t>
      </w:r>
      <w:proofErr w:type="spellStart"/>
      <w:r w:rsidR="005A1C70" w:rsidRPr="009240C5">
        <w:rPr>
          <w:rFonts w:ascii="Times New Roman" w:hAnsi="Times New Roman" w:cs="Times New Roman"/>
          <w:color w:val="1D2129"/>
          <w:sz w:val="24"/>
          <w:szCs w:val="24"/>
        </w:rPr>
        <w:t>Ragmi</w:t>
      </w:r>
      <w:proofErr w:type="spellEnd"/>
      <w:r w:rsidR="005A1C70" w:rsidRPr="009240C5">
        <w:rPr>
          <w:rFonts w:ascii="Times New Roman" w:hAnsi="Times New Roman" w:cs="Times New Roman"/>
          <w:color w:val="1D2129"/>
          <w:sz w:val="24"/>
          <w:szCs w:val="24"/>
        </w:rPr>
        <w:t xml:space="preserve"> </w:t>
      </w:r>
      <w:proofErr w:type="spellStart"/>
      <w:r w:rsidR="005A1C70" w:rsidRPr="009240C5">
        <w:rPr>
          <w:rFonts w:ascii="Times New Roman" w:hAnsi="Times New Roman" w:cs="Times New Roman"/>
          <w:color w:val="1D2129"/>
          <w:sz w:val="24"/>
          <w:szCs w:val="24"/>
        </w:rPr>
        <w:t>Mustafa</w:t>
      </w:r>
      <w:proofErr w:type="spellEnd"/>
      <w:r w:rsidR="005A1C70" w:rsidRPr="009240C5">
        <w:rPr>
          <w:rFonts w:ascii="Times New Roman" w:hAnsi="Times New Roman" w:cs="Times New Roman"/>
          <w:color w:val="1D2129"/>
          <w:sz w:val="24"/>
          <w:szCs w:val="24"/>
        </w:rPr>
        <w:t xml:space="preserve"> - PDSH </w:t>
      </w:r>
    </w:p>
    <w:p w14:paraId="16DCC799" w14:textId="06C9D380" w:rsidR="004B2758" w:rsidRPr="009240C5" w:rsidRDefault="004B2758" w:rsidP="004B2758">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2008 – kryetar i komunës </w:t>
      </w:r>
      <w:proofErr w:type="spellStart"/>
      <w:r w:rsidRPr="009240C5">
        <w:rPr>
          <w:rFonts w:ascii="Times New Roman" w:hAnsi="Times New Roman" w:cs="Times New Roman"/>
          <w:color w:val="1D2129"/>
          <w:sz w:val="24"/>
          <w:szCs w:val="24"/>
        </w:rPr>
        <w:t>Nader</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Sadiku</w:t>
      </w:r>
      <w:proofErr w:type="spellEnd"/>
      <w:r w:rsidRPr="009240C5">
        <w:rPr>
          <w:rFonts w:ascii="Times New Roman" w:hAnsi="Times New Roman" w:cs="Times New Roman"/>
          <w:color w:val="1D2129"/>
          <w:sz w:val="24"/>
          <w:szCs w:val="24"/>
        </w:rPr>
        <w:t xml:space="preserve"> - PVD</w:t>
      </w:r>
    </w:p>
    <w:p w14:paraId="738D2EF0" w14:textId="775DDACA" w:rsidR="004B2758" w:rsidRPr="009240C5" w:rsidRDefault="004B2758" w:rsidP="004B2758">
      <w:pPr>
        <w:pStyle w:val="ListParagraph"/>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pas revokimit vitin 2009 – kryetar i komunës </w:t>
      </w:r>
      <w:proofErr w:type="spellStart"/>
      <w:r w:rsidRPr="009240C5">
        <w:rPr>
          <w:rFonts w:ascii="Times New Roman" w:hAnsi="Times New Roman" w:cs="Times New Roman"/>
          <w:color w:val="1D2129"/>
          <w:sz w:val="24"/>
          <w:szCs w:val="24"/>
        </w:rPr>
        <w:t>Ragmi</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Mustafa</w:t>
      </w:r>
      <w:proofErr w:type="spellEnd"/>
      <w:r w:rsidRPr="009240C5">
        <w:rPr>
          <w:rFonts w:ascii="Times New Roman" w:hAnsi="Times New Roman" w:cs="Times New Roman"/>
          <w:color w:val="1D2129"/>
          <w:sz w:val="24"/>
          <w:szCs w:val="24"/>
        </w:rPr>
        <w:t xml:space="preserve"> - PDSH </w:t>
      </w:r>
    </w:p>
    <w:p w14:paraId="77EBC53F" w14:textId="39150F4D" w:rsidR="004B2758" w:rsidRPr="009240C5" w:rsidRDefault="004B2758" w:rsidP="00326D9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2012 - kryetar i komunës </w:t>
      </w:r>
      <w:proofErr w:type="spellStart"/>
      <w:r w:rsidRPr="009240C5">
        <w:rPr>
          <w:rFonts w:ascii="Times New Roman" w:hAnsi="Times New Roman" w:cs="Times New Roman"/>
          <w:color w:val="1D2129"/>
          <w:sz w:val="24"/>
          <w:szCs w:val="24"/>
        </w:rPr>
        <w:t>Ragmi</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Mustafa</w:t>
      </w:r>
      <w:proofErr w:type="spellEnd"/>
      <w:r w:rsidRPr="009240C5">
        <w:rPr>
          <w:rFonts w:ascii="Times New Roman" w:hAnsi="Times New Roman" w:cs="Times New Roman"/>
          <w:color w:val="1D2129"/>
          <w:sz w:val="24"/>
          <w:szCs w:val="24"/>
        </w:rPr>
        <w:t xml:space="preserve"> - PDSH</w:t>
      </w:r>
    </w:p>
    <w:p w14:paraId="525A8657" w14:textId="4421699C" w:rsidR="005A1C70" w:rsidRPr="009240C5" w:rsidRDefault="00326D9B" w:rsidP="00326D9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w:t>
      </w:r>
      <w:r w:rsidR="005A1C70" w:rsidRPr="009240C5">
        <w:rPr>
          <w:rFonts w:ascii="Times New Roman" w:hAnsi="Times New Roman" w:cs="Times New Roman"/>
          <w:color w:val="1D2129"/>
          <w:sz w:val="24"/>
          <w:szCs w:val="24"/>
        </w:rPr>
        <w:t>2016</w:t>
      </w:r>
      <w:r w:rsidRPr="009240C5">
        <w:rPr>
          <w:rFonts w:ascii="Times New Roman" w:hAnsi="Times New Roman" w:cs="Times New Roman"/>
          <w:color w:val="1D2129"/>
          <w:sz w:val="24"/>
          <w:szCs w:val="24"/>
        </w:rPr>
        <w:t xml:space="preserve"> – </w:t>
      </w:r>
      <w:r w:rsidR="005A1C70" w:rsidRPr="009240C5">
        <w:rPr>
          <w:rFonts w:ascii="Times New Roman" w:hAnsi="Times New Roman" w:cs="Times New Roman"/>
          <w:color w:val="1D2129"/>
          <w:sz w:val="24"/>
          <w:szCs w:val="24"/>
        </w:rPr>
        <w:t xml:space="preserve">kryetar i komunës </w:t>
      </w:r>
      <w:proofErr w:type="spellStart"/>
      <w:r w:rsidR="005A1C70" w:rsidRPr="009240C5">
        <w:rPr>
          <w:rFonts w:ascii="Times New Roman" w:hAnsi="Times New Roman" w:cs="Times New Roman"/>
          <w:color w:val="1D2129"/>
          <w:sz w:val="24"/>
          <w:szCs w:val="24"/>
        </w:rPr>
        <w:t>Shqiprim</w:t>
      </w:r>
      <w:proofErr w:type="spellEnd"/>
      <w:r w:rsidR="005A1C70" w:rsidRPr="009240C5">
        <w:rPr>
          <w:rFonts w:ascii="Times New Roman" w:hAnsi="Times New Roman" w:cs="Times New Roman"/>
          <w:color w:val="1D2129"/>
          <w:sz w:val="24"/>
          <w:szCs w:val="24"/>
        </w:rPr>
        <w:t xml:space="preserve"> </w:t>
      </w:r>
      <w:proofErr w:type="spellStart"/>
      <w:r w:rsidR="005A1C70" w:rsidRPr="009240C5">
        <w:rPr>
          <w:rFonts w:ascii="Times New Roman" w:hAnsi="Times New Roman" w:cs="Times New Roman"/>
          <w:color w:val="1D2129"/>
          <w:sz w:val="24"/>
          <w:szCs w:val="24"/>
        </w:rPr>
        <w:t>Arifi</w:t>
      </w:r>
      <w:proofErr w:type="spellEnd"/>
      <w:r w:rsidR="005A1C70" w:rsidRPr="009240C5">
        <w:rPr>
          <w:rFonts w:ascii="Times New Roman" w:hAnsi="Times New Roman" w:cs="Times New Roman"/>
          <w:color w:val="1D2129"/>
          <w:sz w:val="24"/>
          <w:szCs w:val="24"/>
        </w:rPr>
        <w:t xml:space="preserve"> – APN</w:t>
      </w:r>
    </w:p>
    <w:p w14:paraId="594F631F" w14:textId="5632C151" w:rsidR="005A1C70" w:rsidRDefault="005A1C70" w:rsidP="004B2758">
      <w:pPr>
        <w:pStyle w:val="ListParagraph"/>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pas revokimit vitin 2017-  kryetare e komunës </w:t>
      </w:r>
      <w:proofErr w:type="spellStart"/>
      <w:r w:rsidRPr="009240C5">
        <w:rPr>
          <w:rFonts w:ascii="Times New Roman" w:hAnsi="Times New Roman" w:cs="Times New Roman"/>
          <w:color w:val="1D2129"/>
          <w:sz w:val="24"/>
          <w:szCs w:val="24"/>
        </w:rPr>
        <w:t>Ardita</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Sinani</w:t>
      </w:r>
      <w:proofErr w:type="spellEnd"/>
      <w:r w:rsidRPr="009240C5">
        <w:rPr>
          <w:rFonts w:ascii="Times New Roman" w:hAnsi="Times New Roman" w:cs="Times New Roman"/>
          <w:color w:val="1D2129"/>
          <w:sz w:val="24"/>
          <w:szCs w:val="24"/>
        </w:rPr>
        <w:t xml:space="preserve"> – PVD</w:t>
      </w:r>
    </w:p>
    <w:p w14:paraId="742F3383" w14:textId="7469595F" w:rsidR="00C07B67" w:rsidRPr="00C07B67" w:rsidRDefault="00C07B67" w:rsidP="004B2758">
      <w:pPr>
        <w:pStyle w:val="ListParagraph"/>
        <w:shd w:val="clear" w:color="auto" w:fill="FFFFFF"/>
        <w:spacing w:before="90" w:after="90" w:line="276" w:lineRule="auto"/>
        <w:jc w:val="both"/>
        <w:rPr>
          <w:rFonts w:ascii="Times New Roman" w:hAnsi="Times New Roman" w:cs="Times New Roman"/>
          <w:color w:val="1D2129"/>
          <w:sz w:val="24"/>
          <w:szCs w:val="24"/>
        </w:rPr>
      </w:pPr>
      <w:r w:rsidRPr="00C07B67">
        <w:rPr>
          <w:rFonts w:ascii="Times New Roman" w:hAnsi="Times New Roman" w:cs="Times New Roman"/>
          <w:color w:val="1D2129"/>
          <w:sz w:val="24"/>
          <w:szCs w:val="24"/>
        </w:rPr>
        <w:t xml:space="preserve">në zgjedhjet e vitit 2021- kryetar i komunës </w:t>
      </w:r>
      <w:proofErr w:type="spellStart"/>
      <w:r w:rsidRPr="00C07B67">
        <w:rPr>
          <w:rFonts w:ascii="Times New Roman" w:hAnsi="Times New Roman" w:cs="Times New Roman"/>
          <w:color w:val="1D2129"/>
          <w:sz w:val="24"/>
          <w:szCs w:val="24"/>
        </w:rPr>
        <w:t>Shqiprim</w:t>
      </w:r>
      <w:proofErr w:type="spellEnd"/>
      <w:r w:rsidRPr="00C07B67">
        <w:rPr>
          <w:rFonts w:ascii="Times New Roman" w:hAnsi="Times New Roman" w:cs="Times New Roman"/>
          <w:color w:val="1D2129"/>
          <w:sz w:val="24"/>
          <w:szCs w:val="24"/>
        </w:rPr>
        <w:t xml:space="preserve"> </w:t>
      </w:r>
      <w:proofErr w:type="spellStart"/>
      <w:r w:rsidRPr="00C07B67">
        <w:rPr>
          <w:rFonts w:ascii="Times New Roman" w:hAnsi="Times New Roman" w:cs="Times New Roman"/>
          <w:color w:val="1D2129"/>
          <w:sz w:val="24"/>
          <w:szCs w:val="24"/>
        </w:rPr>
        <w:t>Arifi</w:t>
      </w:r>
      <w:proofErr w:type="spellEnd"/>
      <w:r w:rsidRPr="00C07B67">
        <w:rPr>
          <w:rFonts w:ascii="Times New Roman" w:hAnsi="Times New Roman" w:cs="Times New Roman"/>
          <w:color w:val="1D2129"/>
          <w:sz w:val="24"/>
          <w:szCs w:val="24"/>
        </w:rPr>
        <w:t xml:space="preserve"> – APN</w:t>
      </w:r>
    </w:p>
    <w:p w14:paraId="550BE9FE" w14:textId="70427E94" w:rsidR="005A1C70" w:rsidRPr="009240C5" w:rsidRDefault="005A1C70" w:rsidP="00326D9B">
      <w:pPr>
        <w:pStyle w:val="ListParagraph"/>
        <w:numPr>
          <w:ilvl w:val="0"/>
          <w:numId w:val="2"/>
        </w:numPr>
        <w:shd w:val="clear" w:color="auto" w:fill="FFFFFF"/>
        <w:spacing w:before="90" w:after="90" w:line="276" w:lineRule="auto"/>
        <w:jc w:val="both"/>
        <w:rPr>
          <w:rFonts w:ascii="Times New Roman" w:hAnsi="Times New Roman" w:cs="Times New Roman"/>
          <w:b/>
          <w:bCs/>
          <w:color w:val="1D2129"/>
          <w:sz w:val="24"/>
          <w:szCs w:val="24"/>
        </w:rPr>
      </w:pPr>
      <w:r w:rsidRPr="009240C5">
        <w:rPr>
          <w:rFonts w:ascii="Times New Roman" w:hAnsi="Times New Roman" w:cs="Times New Roman"/>
          <w:b/>
          <w:bCs/>
          <w:color w:val="1D2129"/>
          <w:sz w:val="24"/>
          <w:szCs w:val="24"/>
        </w:rPr>
        <w:t>në zgjedhjet e vitit 20</w:t>
      </w:r>
      <w:r w:rsidR="00C07B67">
        <w:rPr>
          <w:rFonts w:ascii="Times New Roman" w:hAnsi="Times New Roman" w:cs="Times New Roman"/>
          <w:b/>
          <w:bCs/>
          <w:color w:val="1D2129"/>
          <w:sz w:val="24"/>
          <w:szCs w:val="24"/>
        </w:rPr>
        <w:t>21</w:t>
      </w:r>
      <w:r w:rsidRPr="009240C5">
        <w:rPr>
          <w:rFonts w:ascii="Times New Roman" w:hAnsi="Times New Roman" w:cs="Times New Roman"/>
          <w:b/>
          <w:bCs/>
          <w:color w:val="1D2129"/>
          <w:sz w:val="24"/>
          <w:szCs w:val="24"/>
        </w:rPr>
        <w:t xml:space="preserve">- kryetar i komunës </w:t>
      </w:r>
      <w:proofErr w:type="spellStart"/>
      <w:r w:rsidR="00C07B67" w:rsidRPr="006D569E">
        <w:rPr>
          <w:rFonts w:ascii="Times New Roman" w:hAnsi="Times New Roman" w:cs="Times New Roman"/>
          <w:b/>
          <w:bCs/>
          <w:color w:val="1D2129"/>
          <w:sz w:val="24"/>
          <w:szCs w:val="24"/>
        </w:rPr>
        <w:t>Ardita</w:t>
      </w:r>
      <w:proofErr w:type="spellEnd"/>
      <w:r w:rsidR="00C07B67" w:rsidRPr="006D569E">
        <w:rPr>
          <w:rFonts w:ascii="Times New Roman" w:hAnsi="Times New Roman" w:cs="Times New Roman"/>
          <w:b/>
          <w:bCs/>
          <w:color w:val="1D2129"/>
          <w:sz w:val="24"/>
          <w:szCs w:val="24"/>
        </w:rPr>
        <w:t xml:space="preserve"> </w:t>
      </w:r>
      <w:proofErr w:type="spellStart"/>
      <w:r w:rsidR="00C07B67" w:rsidRPr="006D569E">
        <w:rPr>
          <w:rFonts w:ascii="Times New Roman" w:hAnsi="Times New Roman" w:cs="Times New Roman"/>
          <w:b/>
          <w:bCs/>
          <w:color w:val="1D2129"/>
          <w:sz w:val="24"/>
          <w:szCs w:val="24"/>
        </w:rPr>
        <w:t>Sinani</w:t>
      </w:r>
      <w:proofErr w:type="spellEnd"/>
      <w:r w:rsidR="00C07B67" w:rsidRPr="006D569E">
        <w:rPr>
          <w:rFonts w:ascii="Times New Roman" w:hAnsi="Times New Roman" w:cs="Times New Roman"/>
          <w:b/>
          <w:bCs/>
          <w:color w:val="1D2129"/>
          <w:sz w:val="24"/>
          <w:szCs w:val="24"/>
        </w:rPr>
        <w:t xml:space="preserve"> – PVD</w:t>
      </w:r>
      <w:r w:rsidR="00C07B67" w:rsidRPr="009240C5">
        <w:rPr>
          <w:rFonts w:ascii="Times New Roman" w:hAnsi="Times New Roman" w:cs="Times New Roman"/>
          <w:b/>
          <w:bCs/>
          <w:color w:val="1D2129"/>
          <w:sz w:val="24"/>
          <w:szCs w:val="24"/>
        </w:rPr>
        <w:t xml:space="preserve"> </w:t>
      </w:r>
      <w:r w:rsidR="004B2758" w:rsidRPr="009240C5">
        <w:rPr>
          <w:rFonts w:ascii="Times New Roman" w:hAnsi="Times New Roman" w:cs="Times New Roman"/>
          <w:b/>
          <w:bCs/>
          <w:color w:val="1D2129"/>
          <w:sz w:val="24"/>
          <w:szCs w:val="24"/>
        </w:rPr>
        <w:t>aktualisht ushtron këtë funksion</w:t>
      </w:r>
    </w:p>
    <w:p w14:paraId="4DF78A95" w14:textId="77777777" w:rsidR="008C2230" w:rsidRPr="009240C5" w:rsidRDefault="008C2230" w:rsidP="008C2230">
      <w:pPr>
        <w:pStyle w:val="ListParagraph"/>
        <w:rPr>
          <w:rFonts w:ascii="Times New Roman" w:hAnsi="Times New Roman" w:cs="Times New Roman"/>
          <w:sz w:val="24"/>
          <w:szCs w:val="24"/>
        </w:rPr>
      </w:pPr>
    </w:p>
    <w:p w14:paraId="1FC1D94D" w14:textId="77777777" w:rsidR="008C2230" w:rsidRPr="009240C5" w:rsidRDefault="008C2230" w:rsidP="008C2230">
      <w:pPr>
        <w:pStyle w:val="ListParagraph"/>
        <w:rPr>
          <w:rFonts w:ascii="Times New Roman" w:hAnsi="Times New Roman" w:cs="Times New Roman"/>
          <w:sz w:val="24"/>
          <w:szCs w:val="24"/>
        </w:rPr>
      </w:pPr>
    </w:p>
    <w:p w14:paraId="40E9B0B9" w14:textId="0D85DA87" w:rsidR="008C2230" w:rsidRPr="009240C5" w:rsidRDefault="008C2230" w:rsidP="008C2230">
      <w:pPr>
        <w:pStyle w:val="ListParagraph"/>
        <w:rPr>
          <w:rFonts w:ascii="Times New Roman" w:hAnsi="Times New Roman" w:cs="Times New Roman"/>
          <w:sz w:val="24"/>
          <w:szCs w:val="24"/>
        </w:rPr>
      </w:pPr>
      <w:r w:rsidRPr="009240C5">
        <w:rPr>
          <w:rFonts w:ascii="Times New Roman" w:hAnsi="Times New Roman" w:cs="Times New Roman"/>
          <w:sz w:val="24"/>
          <w:szCs w:val="24"/>
        </w:rPr>
        <w:lastRenderedPageBreak/>
        <w:t>Komuna e Preshevës nga zgjedhjet e fundit (20</w:t>
      </w:r>
      <w:r w:rsidR="00C07B67">
        <w:rPr>
          <w:rFonts w:ascii="Times New Roman" w:hAnsi="Times New Roman" w:cs="Times New Roman"/>
          <w:sz w:val="24"/>
          <w:szCs w:val="24"/>
        </w:rPr>
        <w:t>21</w:t>
      </w:r>
      <w:r w:rsidRPr="009240C5">
        <w:rPr>
          <w:rFonts w:ascii="Times New Roman" w:hAnsi="Times New Roman" w:cs="Times New Roman"/>
          <w:sz w:val="24"/>
          <w:szCs w:val="24"/>
        </w:rPr>
        <w:t>) për Kuvend Komunal përfaqësohet me këta asamblistë:</w:t>
      </w:r>
    </w:p>
    <w:tbl>
      <w:tblPr>
        <w:tblW w:w="8900" w:type="dxa"/>
        <w:tblLook w:val="04A0" w:firstRow="1" w:lastRow="0" w:firstColumn="1" w:lastColumn="0" w:noHBand="0" w:noVBand="1"/>
      </w:tblPr>
      <w:tblGrid>
        <w:gridCol w:w="4509"/>
        <w:gridCol w:w="4391"/>
      </w:tblGrid>
      <w:tr w:rsidR="008C2230" w:rsidRPr="009240C5" w14:paraId="41C034D1" w14:textId="77777777" w:rsidTr="003275C3">
        <w:trPr>
          <w:trHeight w:val="300"/>
        </w:trPr>
        <w:tc>
          <w:tcPr>
            <w:tcW w:w="4509" w:type="dxa"/>
            <w:tcBorders>
              <w:top w:val="nil"/>
              <w:left w:val="nil"/>
              <w:bottom w:val="nil"/>
              <w:right w:val="nil"/>
            </w:tcBorders>
            <w:shd w:val="clear" w:color="auto" w:fill="auto"/>
            <w:noWrap/>
            <w:vAlign w:val="bottom"/>
            <w:hideMark/>
          </w:tcPr>
          <w:p w14:paraId="602D8FB5"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APN</w:t>
            </w:r>
          </w:p>
        </w:tc>
        <w:tc>
          <w:tcPr>
            <w:tcW w:w="4391" w:type="dxa"/>
            <w:tcBorders>
              <w:top w:val="nil"/>
              <w:left w:val="nil"/>
              <w:bottom w:val="nil"/>
              <w:right w:val="nil"/>
            </w:tcBorders>
            <w:shd w:val="clear" w:color="auto" w:fill="auto"/>
            <w:noWrap/>
            <w:vAlign w:val="bottom"/>
            <w:hideMark/>
          </w:tcPr>
          <w:p w14:paraId="4EEEFF2D" w14:textId="72246114" w:rsidR="008C2230" w:rsidRPr="009240C5" w:rsidRDefault="008C223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1</w:t>
            </w:r>
            <w:r w:rsidR="00C07B67">
              <w:rPr>
                <w:rFonts w:ascii="Times New Roman" w:eastAsia="Times New Roman" w:hAnsi="Times New Roman" w:cs="Times New Roman"/>
                <w:color w:val="000000"/>
                <w:sz w:val="24"/>
                <w:szCs w:val="24"/>
              </w:rPr>
              <w:t>4</w:t>
            </w:r>
          </w:p>
        </w:tc>
      </w:tr>
      <w:tr w:rsidR="008C2230" w:rsidRPr="009240C5" w14:paraId="3D65424E" w14:textId="77777777" w:rsidTr="003275C3">
        <w:trPr>
          <w:trHeight w:val="300"/>
        </w:trPr>
        <w:tc>
          <w:tcPr>
            <w:tcW w:w="4509" w:type="dxa"/>
            <w:tcBorders>
              <w:top w:val="nil"/>
              <w:left w:val="nil"/>
              <w:bottom w:val="nil"/>
              <w:right w:val="nil"/>
            </w:tcBorders>
            <w:shd w:val="clear" w:color="auto" w:fill="auto"/>
            <w:noWrap/>
            <w:vAlign w:val="bottom"/>
          </w:tcPr>
          <w:p w14:paraId="05B71D1B"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PDSH</w:t>
            </w:r>
          </w:p>
        </w:tc>
        <w:tc>
          <w:tcPr>
            <w:tcW w:w="4391" w:type="dxa"/>
            <w:tcBorders>
              <w:top w:val="nil"/>
              <w:left w:val="nil"/>
              <w:bottom w:val="nil"/>
              <w:right w:val="nil"/>
            </w:tcBorders>
            <w:shd w:val="clear" w:color="auto" w:fill="auto"/>
            <w:noWrap/>
            <w:vAlign w:val="bottom"/>
          </w:tcPr>
          <w:p w14:paraId="5CE44CDB" w14:textId="3E7A6F8C" w:rsidR="008C2230" w:rsidRPr="009240C5" w:rsidRDefault="00C07B67"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8C2230" w:rsidRPr="009240C5" w14:paraId="69BC02E0" w14:textId="77777777" w:rsidTr="003275C3">
        <w:trPr>
          <w:trHeight w:val="300"/>
        </w:trPr>
        <w:tc>
          <w:tcPr>
            <w:tcW w:w="4509" w:type="dxa"/>
            <w:tcBorders>
              <w:top w:val="nil"/>
              <w:left w:val="nil"/>
              <w:bottom w:val="nil"/>
              <w:right w:val="nil"/>
            </w:tcBorders>
            <w:shd w:val="clear" w:color="auto" w:fill="auto"/>
            <w:noWrap/>
            <w:vAlign w:val="bottom"/>
            <w:hideMark/>
          </w:tcPr>
          <w:p w14:paraId="70AD6E85"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PVD</w:t>
            </w:r>
          </w:p>
        </w:tc>
        <w:tc>
          <w:tcPr>
            <w:tcW w:w="4391" w:type="dxa"/>
            <w:tcBorders>
              <w:top w:val="nil"/>
              <w:left w:val="nil"/>
              <w:bottom w:val="nil"/>
              <w:right w:val="nil"/>
            </w:tcBorders>
            <w:shd w:val="clear" w:color="auto" w:fill="auto"/>
            <w:noWrap/>
            <w:vAlign w:val="bottom"/>
            <w:hideMark/>
          </w:tcPr>
          <w:p w14:paraId="4875C965" w14:textId="77777777" w:rsidR="008C2230" w:rsidRPr="009240C5" w:rsidRDefault="008C223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7</w:t>
            </w:r>
          </w:p>
        </w:tc>
      </w:tr>
      <w:tr w:rsidR="008C2230" w:rsidRPr="009240C5" w14:paraId="268126FC" w14:textId="77777777" w:rsidTr="003275C3">
        <w:trPr>
          <w:trHeight w:val="300"/>
        </w:trPr>
        <w:tc>
          <w:tcPr>
            <w:tcW w:w="4509" w:type="dxa"/>
            <w:tcBorders>
              <w:top w:val="nil"/>
              <w:left w:val="nil"/>
              <w:bottom w:val="nil"/>
              <w:right w:val="nil"/>
            </w:tcBorders>
            <w:shd w:val="clear" w:color="auto" w:fill="auto"/>
            <w:noWrap/>
            <w:vAlign w:val="bottom"/>
            <w:hideMark/>
          </w:tcPr>
          <w:p w14:paraId="6CC74DBF" w14:textId="4F19FCE1"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LR</w:t>
            </w:r>
          </w:p>
        </w:tc>
        <w:tc>
          <w:tcPr>
            <w:tcW w:w="4391" w:type="dxa"/>
            <w:tcBorders>
              <w:top w:val="nil"/>
              <w:left w:val="nil"/>
              <w:bottom w:val="nil"/>
              <w:right w:val="nil"/>
            </w:tcBorders>
            <w:shd w:val="clear" w:color="auto" w:fill="auto"/>
            <w:noWrap/>
            <w:vAlign w:val="bottom"/>
            <w:hideMark/>
          </w:tcPr>
          <w:p w14:paraId="34FE9AB0" w14:textId="3BD6140A" w:rsidR="008C2230" w:rsidRPr="009240C5" w:rsidRDefault="00C07B67"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D569E" w:rsidRPr="009240C5" w14:paraId="1BBBBDB9" w14:textId="77777777" w:rsidTr="003275C3">
        <w:trPr>
          <w:trHeight w:val="300"/>
        </w:trPr>
        <w:tc>
          <w:tcPr>
            <w:tcW w:w="4509" w:type="dxa"/>
            <w:tcBorders>
              <w:top w:val="nil"/>
              <w:left w:val="nil"/>
              <w:bottom w:val="nil"/>
              <w:right w:val="nil"/>
            </w:tcBorders>
            <w:shd w:val="clear" w:color="auto" w:fill="auto"/>
            <w:noWrap/>
            <w:vAlign w:val="bottom"/>
          </w:tcPr>
          <w:p w14:paraId="172E552B" w14:textId="621A0D66" w:rsidR="006D569E" w:rsidRPr="009240C5" w:rsidRDefault="006D569E" w:rsidP="003275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UDSH</w:t>
            </w:r>
          </w:p>
        </w:tc>
        <w:tc>
          <w:tcPr>
            <w:tcW w:w="4391" w:type="dxa"/>
            <w:tcBorders>
              <w:top w:val="nil"/>
              <w:left w:val="nil"/>
              <w:bottom w:val="nil"/>
              <w:right w:val="nil"/>
            </w:tcBorders>
            <w:shd w:val="clear" w:color="auto" w:fill="auto"/>
            <w:noWrap/>
            <w:vAlign w:val="bottom"/>
          </w:tcPr>
          <w:p w14:paraId="678606B2" w14:textId="1C80F213" w:rsidR="006D569E" w:rsidRDefault="006D569E"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43C14B3E" w14:textId="7C72DE25" w:rsidR="008C2230" w:rsidRPr="009240C5" w:rsidRDefault="008C2230" w:rsidP="008C2230">
      <w:pPr>
        <w:pStyle w:val="ListParagraph"/>
        <w:rPr>
          <w:rFonts w:ascii="Times New Roman" w:hAnsi="Times New Roman" w:cs="Times New Roman"/>
          <w:sz w:val="24"/>
          <w:szCs w:val="24"/>
        </w:rPr>
      </w:pPr>
      <w:r w:rsidRPr="009240C5">
        <w:rPr>
          <w:rFonts w:ascii="Times New Roman" w:hAnsi="Times New Roman" w:cs="Times New Roman"/>
          <w:sz w:val="24"/>
          <w:szCs w:val="24"/>
        </w:rPr>
        <w:t xml:space="preserve">Në koalicion qeverisës </w:t>
      </w:r>
      <w:r w:rsidR="006D569E">
        <w:rPr>
          <w:rFonts w:ascii="Times New Roman" w:hAnsi="Times New Roman" w:cs="Times New Roman"/>
          <w:sz w:val="24"/>
          <w:szCs w:val="24"/>
        </w:rPr>
        <w:t>PVD, PDSH, LR dhe UDSH</w:t>
      </w:r>
      <w:r w:rsidRPr="009240C5">
        <w:rPr>
          <w:rFonts w:ascii="Times New Roman" w:hAnsi="Times New Roman" w:cs="Times New Roman"/>
          <w:sz w:val="24"/>
          <w:szCs w:val="24"/>
        </w:rPr>
        <w:t xml:space="preserve">, ndërkaq në opozitë </w:t>
      </w:r>
      <w:r w:rsidR="006D569E">
        <w:rPr>
          <w:rFonts w:ascii="Times New Roman" w:hAnsi="Times New Roman" w:cs="Times New Roman"/>
          <w:sz w:val="24"/>
          <w:szCs w:val="24"/>
        </w:rPr>
        <w:t xml:space="preserve">APN </w:t>
      </w:r>
      <w:r w:rsidRPr="009240C5">
        <w:rPr>
          <w:rFonts w:ascii="Times New Roman" w:hAnsi="Times New Roman" w:cs="Times New Roman"/>
          <w:sz w:val="24"/>
          <w:szCs w:val="24"/>
        </w:rPr>
        <w:t>dhe</w:t>
      </w:r>
      <w:r w:rsidR="006D569E">
        <w:rPr>
          <w:rFonts w:ascii="Times New Roman" w:hAnsi="Times New Roman" w:cs="Times New Roman"/>
          <w:sz w:val="24"/>
          <w:szCs w:val="24"/>
        </w:rPr>
        <w:t xml:space="preserve"> Lista Serbe</w:t>
      </w:r>
      <w:r w:rsidRPr="009240C5">
        <w:rPr>
          <w:rFonts w:ascii="Times New Roman" w:hAnsi="Times New Roman" w:cs="Times New Roman"/>
          <w:sz w:val="24"/>
          <w:szCs w:val="24"/>
        </w:rPr>
        <w:t>.</w:t>
      </w:r>
    </w:p>
    <w:p w14:paraId="766F2818" w14:textId="153FC375" w:rsidR="00326D9B" w:rsidRPr="009240C5" w:rsidRDefault="00326D9B" w:rsidP="00F27941">
      <w:pPr>
        <w:pStyle w:val="ListParagraph"/>
        <w:shd w:val="clear" w:color="auto" w:fill="FFFFFF"/>
        <w:spacing w:before="90" w:after="90" w:line="276" w:lineRule="auto"/>
        <w:jc w:val="both"/>
        <w:rPr>
          <w:rFonts w:ascii="Times New Roman" w:hAnsi="Times New Roman" w:cs="Times New Roman"/>
          <w:color w:val="1D2129"/>
          <w:sz w:val="24"/>
          <w:szCs w:val="24"/>
        </w:rPr>
      </w:pPr>
    </w:p>
    <w:p w14:paraId="1A496B35" w14:textId="781FF723" w:rsidR="004B2758" w:rsidRPr="009240C5" w:rsidRDefault="004B2758" w:rsidP="004B2758">
      <w:pPr>
        <w:pStyle w:val="Heading1"/>
        <w:rPr>
          <w:rFonts w:ascii="Times New Roman" w:hAnsi="Times New Roman"/>
          <w:sz w:val="24"/>
          <w:szCs w:val="24"/>
        </w:rPr>
      </w:pPr>
      <w:bookmarkStart w:id="29" w:name="_Toc22144711"/>
      <w:r w:rsidRPr="009240C5">
        <w:rPr>
          <w:rFonts w:ascii="Times New Roman" w:hAnsi="Times New Roman"/>
          <w:sz w:val="24"/>
          <w:szCs w:val="24"/>
        </w:rPr>
        <w:t>PËRFAQËSIMI I KOMUNËS SË BUJANOCIT</w:t>
      </w:r>
      <w:bookmarkEnd w:id="29"/>
    </w:p>
    <w:p w14:paraId="106BDCBF" w14:textId="3165F25E" w:rsidR="004B2758" w:rsidRPr="009240C5" w:rsidRDefault="004B2758" w:rsidP="004B2758">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2002 – kryetar i komunës </w:t>
      </w:r>
      <w:proofErr w:type="spellStart"/>
      <w:r w:rsidRPr="009240C5">
        <w:rPr>
          <w:rFonts w:ascii="Times New Roman" w:hAnsi="Times New Roman" w:cs="Times New Roman"/>
          <w:color w:val="1D2129"/>
          <w:sz w:val="24"/>
          <w:szCs w:val="24"/>
        </w:rPr>
        <w:t>Nagip</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Arifi</w:t>
      </w:r>
      <w:proofErr w:type="spellEnd"/>
      <w:r w:rsidRPr="009240C5">
        <w:rPr>
          <w:rFonts w:ascii="Times New Roman" w:hAnsi="Times New Roman" w:cs="Times New Roman"/>
          <w:color w:val="1D2129"/>
          <w:sz w:val="24"/>
          <w:szCs w:val="24"/>
        </w:rPr>
        <w:t xml:space="preserve"> - PVD</w:t>
      </w:r>
    </w:p>
    <w:p w14:paraId="150036FF" w14:textId="37D760EC" w:rsidR="004B2758" w:rsidRPr="009240C5" w:rsidRDefault="004B2758" w:rsidP="004B2758">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2006 – kryetar i komunës </w:t>
      </w:r>
      <w:proofErr w:type="spellStart"/>
      <w:r w:rsidRPr="009240C5">
        <w:rPr>
          <w:rFonts w:ascii="Times New Roman" w:hAnsi="Times New Roman" w:cs="Times New Roman"/>
          <w:color w:val="1D2129"/>
          <w:sz w:val="24"/>
          <w:szCs w:val="24"/>
        </w:rPr>
        <w:t>Nagip</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Arifi</w:t>
      </w:r>
      <w:proofErr w:type="spellEnd"/>
      <w:r w:rsidRPr="009240C5">
        <w:rPr>
          <w:rFonts w:ascii="Times New Roman" w:hAnsi="Times New Roman" w:cs="Times New Roman"/>
          <w:color w:val="1D2129"/>
          <w:sz w:val="24"/>
          <w:szCs w:val="24"/>
        </w:rPr>
        <w:t xml:space="preserve"> – PVD</w:t>
      </w:r>
    </w:p>
    <w:p w14:paraId="5CAE218A" w14:textId="4D526B30" w:rsidR="004B2758" w:rsidRPr="009240C5" w:rsidRDefault="004B2758" w:rsidP="004B2758">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2008 – kryetar i komunës </w:t>
      </w:r>
      <w:proofErr w:type="spellStart"/>
      <w:r w:rsidRPr="009240C5">
        <w:rPr>
          <w:rFonts w:ascii="Times New Roman" w:hAnsi="Times New Roman" w:cs="Times New Roman"/>
          <w:color w:val="1D2129"/>
          <w:sz w:val="24"/>
          <w:szCs w:val="24"/>
        </w:rPr>
        <w:t>Shaip</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Kamberi</w:t>
      </w:r>
      <w:proofErr w:type="spellEnd"/>
      <w:r w:rsidRPr="009240C5">
        <w:rPr>
          <w:rFonts w:ascii="Times New Roman" w:hAnsi="Times New Roman" w:cs="Times New Roman"/>
          <w:color w:val="1D2129"/>
          <w:sz w:val="24"/>
          <w:szCs w:val="24"/>
        </w:rPr>
        <w:t xml:space="preserve"> - PVD</w:t>
      </w:r>
    </w:p>
    <w:p w14:paraId="3C086EB0" w14:textId="27A2F694" w:rsidR="004B2758" w:rsidRPr="009240C5" w:rsidRDefault="004B2758" w:rsidP="004B2758">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2012 – kryetar i komunës </w:t>
      </w:r>
      <w:proofErr w:type="spellStart"/>
      <w:r w:rsidRPr="009240C5">
        <w:rPr>
          <w:rFonts w:ascii="Times New Roman" w:hAnsi="Times New Roman" w:cs="Times New Roman"/>
          <w:color w:val="1D2129"/>
          <w:sz w:val="24"/>
          <w:szCs w:val="24"/>
        </w:rPr>
        <w:t>Nagip</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Arifi</w:t>
      </w:r>
      <w:proofErr w:type="spellEnd"/>
      <w:r w:rsidRPr="009240C5">
        <w:rPr>
          <w:rFonts w:ascii="Times New Roman" w:hAnsi="Times New Roman" w:cs="Times New Roman"/>
          <w:color w:val="1D2129"/>
          <w:sz w:val="24"/>
          <w:szCs w:val="24"/>
        </w:rPr>
        <w:t xml:space="preserve"> – PD</w:t>
      </w:r>
    </w:p>
    <w:p w14:paraId="444AA389" w14:textId="0FA4305B" w:rsidR="004B2758" w:rsidRPr="00704CB0" w:rsidRDefault="004B2758" w:rsidP="004B2758">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704CB0">
        <w:rPr>
          <w:rFonts w:ascii="Times New Roman" w:hAnsi="Times New Roman" w:cs="Times New Roman"/>
          <w:color w:val="1D2129"/>
          <w:sz w:val="24"/>
          <w:szCs w:val="24"/>
        </w:rPr>
        <w:t xml:space="preserve">në zgjedhjet e vitit 2016 – kryetar i komunës </w:t>
      </w:r>
      <w:proofErr w:type="spellStart"/>
      <w:r w:rsidRPr="00704CB0">
        <w:rPr>
          <w:rFonts w:ascii="Times New Roman" w:hAnsi="Times New Roman" w:cs="Times New Roman"/>
          <w:color w:val="1D2129"/>
          <w:sz w:val="24"/>
          <w:szCs w:val="24"/>
        </w:rPr>
        <w:t>Shaip</w:t>
      </w:r>
      <w:proofErr w:type="spellEnd"/>
      <w:r w:rsidRPr="00704CB0">
        <w:rPr>
          <w:rFonts w:ascii="Times New Roman" w:hAnsi="Times New Roman" w:cs="Times New Roman"/>
          <w:color w:val="1D2129"/>
          <w:sz w:val="24"/>
          <w:szCs w:val="24"/>
        </w:rPr>
        <w:t xml:space="preserve"> </w:t>
      </w:r>
      <w:proofErr w:type="spellStart"/>
      <w:r w:rsidRPr="00704CB0">
        <w:rPr>
          <w:rFonts w:ascii="Times New Roman" w:hAnsi="Times New Roman" w:cs="Times New Roman"/>
          <w:color w:val="1D2129"/>
          <w:sz w:val="24"/>
          <w:szCs w:val="24"/>
        </w:rPr>
        <w:t>Kamberi</w:t>
      </w:r>
      <w:proofErr w:type="spellEnd"/>
      <w:r w:rsidRPr="00704CB0">
        <w:rPr>
          <w:rFonts w:ascii="Times New Roman" w:hAnsi="Times New Roman" w:cs="Times New Roman"/>
          <w:color w:val="1D2129"/>
          <w:sz w:val="24"/>
          <w:szCs w:val="24"/>
        </w:rPr>
        <w:t xml:space="preserve"> </w:t>
      </w:r>
      <w:r w:rsidR="00704CB0" w:rsidRPr="00704CB0">
        <w:rPr>
          <w:rFonts w:ascii="Times New Roman" w:hAnsi="Times New Roman" w:cs="Times New Roman"/>
          <w:color w:val="1D2129"/>
          <w:sz w:val="24"/>
          <w:szCs w:val="24"/>
        </w:rPr>
        <w:t>-PVD</w:t>
      </w:r>
    </w:p>
    <w:p w14:paraId="70702352" w14:textId="7B8248FF" w:rsidR="00704CB0" w:rsidRPr="00704CB0" w:rsidRDefault="00704CB0" w:rsidP="00704CB0">
      <w:pPr>
        <w:pStyle w:val="ListParagraph"/>
        <w:numPr>
          <w:ilvl w:val="0"/>
          <w:numId w:val="2"/>
        </w:numPr>
        <w:shd w:val="clear" w:color="auto" w:fill="FFFFFF"/>
        <w:spacing w:before="90" w:after="90" w:line="276" w:lineRule="auto"/>
        <w:jc w:val="both"/>
        <w:rPr>
          <w:rFonts w:ascii="Times New Roman" w:hAnsi="Times New Roman" w:cs="Times New Roman"/>
          <w:b/>
          <w:bCs/>
          <w:color w:val="1D2129"/>
          <w:sz w:val="24"/>
          <w:szCs w:val="24"/>
        </w:rPr>
      </w:pPr>
      <w:r w:rsidRPr="00704CB0">
        <w:rPr>
          <w:rFonts w:ascii="Times New Roman" w:hAnsi="Times New Roman" w:cs="Times New Roman"/>
          <w:b/>
          <w:bCs/>
          <w:color w:val="1D2129"/>
          <w:sz w:val="24"/>
          <w:szCs w:val="24"/>
        </w:rPr>
        <w:t xml:space="preserve">në zgjedhjet e vitit 2020 – kryetar i komunës </w:t>
      </w:r>
      <w:proofErr w:type="spellStart"/>
      <w:r w:rsidRPr="00704CB0">
        <w:rPr>
          <w:rFonts w:ascii="Times New Roman" w:hAnsi="Times New Roman" w:cs="Times New Roman"/>
          <w:b/>
          <w:bCs/>
          <w:color w:val="1D2129"/>
          <w:sz w:val="24"/>
          <w:szCs w:val="24"/>
        </w:rPr>
        <w:t>Nagip</w:t>
      </w:r>
      <w:proofErr w:type="spellEnd"/>
      <w:r w:rsidRPr="00704CB0">
        <w:rPr>
          <w:rFonts w:ascii="Times New Roman" w:hAnsi="Times New Roman" w:cs="Times New Roman"/>
          <w:b/>
          <w:bCs/>
          <w:color w:val="1D2129"/>
          <w:sz w:val="24"/>
          <w:szCs w:val="24"/>
        </w:rPr>
        <w:t xml:space="preserve"> </w:t>
      </w:r>
      <w:proofErr w:type="spellStart"/>
      <w:r w:rsidRPr="00704CB0">
        <w:rPr>
          <w:rFonts w:ascii="Times New Roman" w:hAnsi="Times New Roman" w:cs="Times New Roman"/>
          <w:b/>
          <w:bCs/>
          <w:color w:val="1D2129"/>
          <w:sz w:val="24"/>
          <w:szCs w:val="24"/>
        </w:rPr>
        <w:t>Arifi</w:t>
      </w:r>
      <w:proofErr w:type="spellEnd"/>
      <w:r w:rsidRPr="00704CB0">
        <w:rPr>
          <w:rFonts w:ascii="Times New Roman" w:hAnsi="Times New Roman" w:cs="Times New Roman"/>
          <w:b/>
          <w:bCs/>
          <w:color w:val="1D2129"/>
          <w:sz w:val="24"/>
          <w:szCs w:val="24"/>
        </w:rPr>
        <w:t xml:space="preserve"> – PD aktualisht ushtron këtë funksion.</w:t>
      </w:r>
    </w:p>
    <w:p w14:paraId="5D3C615D" w14:textId="77777777" w:rsidR="00704CB0" w:rsidRPr="009240C5" w:rsidRDefault="00704CB0" w:rsidP="00704CB0">
      <w:pPr>
        <w:pStyle w:val="ListParagraph"/>
        <w:shd w:val="clear" w:color="auto" w:fill="FFFFFF"/>
        <w:spacing w:before="90" w:after="90" w:line="276" w:lineRule="auto"/>
        <w:jc w:val="both"/>
        <w:rPr>
          <w:rFonts w:ascii="Times New Roman" w:hAnsi="Times New Roman" w:cs="Times New Roman"/>
          <w:b/>
          <w:bCs/>
          <w:color w:val="1D2129"/>
          <w:sz w:val="24"/>
          <w:szCs w:val="24"/>
        </w:rPr>
      </w:pPr>
    </w:p>
    <w:p w14:paraId="42C1A053" w14:textId="77777777" w:rsidR="008C2230" w:rsidRPr="009240C5" w:rsidRDefault="008C2230" w:rsidP="008C2230">
      <w:pPr>
        <w:pStyle w:val="ListParagraph"/>
        <w:rPr>
          <w:rFonts w:ascii="Times New Roman" w:hAnsi="Times New Roman" w:cs="Times New Roman"/>
          <w:sz w:val="24"/>
          <w:szCs w:val="24"/>
        </w:rPr>
      </w:pPr>
    </w:p>
    <w:p w14:paraId="4A20EEC1" w14:textId="0F1C10EA" w:rsidR="008C2230" w:rsidRPr="009240C5" w:rsidRDefault="008C2230" w:rsidP="008C2230">
      <w:pPr>
        <w:pStyle w:val="ListParagraph"/>
        <w:rPr>
          <w:rFonts w:ascii="Times New Roman" w:hAnsi="Times New Roman" w:cs="Times New Roman"/>
          <w:sz w:val="24"/>
          <w:szCs w:val="24"/>
        </w:rPr>
      </w:pPr>
      <w:r w:rsidRPr="009240C5">
        <w:rPr>
          <w:rFonts w:ascii="Times New Roman" w:hAnsi="Times New Roman" w:cs="Times New Roman"/>
          <w:sz w:val="24"/>
          <w:szCs w:val="24"/>
        </w:rPr>
        <w:t xml:space="preserve">Komuna e </w:t>
      </w:r>
      <w:proofErr w:type="spellStart"/>
      <w:r w:rsidRPr="009240C5">
        <w:rPr>
          <w:rFonts w:ascii="Times New Roman" w:hAnsi="Times New Roman" w:cs="Times New Roman"/>
          <w:sz w:val="24"/>
          <w:szCs w:val="24"/>
        </w:rPr>
        <w:t>Bujanocit</w:t>
      </w:r>
      <w:proofErr w:type="spellEnd"/>
      <w:r w:rsidRPr="009240C5">
        <w:rPr>
          <w:rFonts w:ascii="Times New Roman" w:hAnsi="Times New Roman" w:cs="Times New Roman"/>
          <w:sz w:val="24"/>
          <w:szCs w:val="24"/>
        </w:rPr>
        <w:t xml:space="preserve"> nga zgjedhjet e fundit (2016) për Kuvend Komunal përfaqësohet me këta asamblistë:</w:t>
      </w:r>
    </w:p>
    <w:tbl>
      <w:tblPr>
        <w:tblW w:w="8900" w:type="dxa"/>
        <w:tblLook w:val="04A0" w:firstRow="1" w:lastRow="0" w:firstColumn="1" w:lastColumn="0" w:noHBand="0" w:noVBand="1"/>
      </w:tblPr>
      <w:tblGrid>
        <w:gridCol w:w="4509"/>
        <w:gridCol w:w="4391"/>
      </w:tblGrid>
      <w:tr w:rsidR="008C2230" w:rsidRPr="009240C5" w14:paraId="1D4C04CA" w14:textId="77777777" w:rsidTr="003275C3">
        <w:trPr>
          <w:trHeight w:val="300"/>
        </w:trPr>
        <w:tc>
          <w:tcPr>
            <w:tcW w:w="4509" w:type="dxa"/>
            <w:tcBorders>
              <w:top w:val="nil"/>
              <w:left w:val="nil"/>
              <w:bottom w:val="nil"/>
              <w:right w:val="nil"/>
            </w:tcBorders>
            <w:shd w:val="clear" w:color="auto" w:fill="auto"/>
            <w:noWrap/>
            <w:vAlign w:val="bottom"/>
            <w:hideMark/>
          </w:tcPr>
          <w:p w14:paraId="6C7435A8"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PVD</w:t>
            </w:r>
          </w:p>
        </w:tc>
        <w:tc>
          <w:tcPr>
            <w:tcW w:w="4391" w:type="dxa"/>
            <w:tcBorders>
              <w:top w:val="nil"/>
              <w:left w:val="nil"/>
              <w:bottom w:val="nil"/>
              <w:right w:val="nil"/>
            </w:tcBorders>
            <w:shd w:val="clear" w:color="auto" w:fill="auto"/>
            <w:noWrap/>
            <w:vAlign w:val="bottom"/>
            <w:hideMark/>
          </w:tcPr>
          <w:p w14:paraId="413B5C2D" w14:textId="4A3C06E6" w:rsidR="008C2230" w:rsidRPr="009240C5" w:rsidRDefault="006D569E"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8C2230" w:rsidRPr="009240C5" w14:paraId="19E1522A" w14:textId="77777777" w:rsidTr="003275C3">
        <w:trPr>
          <w:trHeight w:val="300"/>
        </w:trPr>
        <w:tc>
          <w:tcPr>
            <w:tcW w:w="4509" w:type="dxa"/>
            <w:tcBorders>
              <w:top w:val="nil"/>
              <w:left w:val="nil"/>
              <w:bottom w:val="nil"/>
              <w:right w:val="nil"/>
            </w:tcBorders>
            <w:shd w:val="clear" w:color="auto" w:fill="auto"/>
            <w:noWrap/>
            <w:vAlign w:val="bottom"/>
            <w:hideMark/>
          </w:tcPr>
          <w:p w14:paraId="08607614"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PD</w:t>
            </w:r>
          </w:p>
        </w:tc>
        <w:tc>
          <w:tcPr>
            <w:tcW w:w="4391" w:type="dxa"/>
            <w:tcBorders>
              <w:top w:val="nil"/>
              <w:left w:val="nil"/>
              <w:bottom w:val="nil"/>
              <w:right w:val="nil"/>
            </w:tcBorders>
            <w:shd w:val="clear" w:color="auto" w:fill="auto"/>
            <w:noWrap/>
            <w:vAlign w:val="bottom"/>
            <w:hideMark/>
          </w:tcPr>
          <w:p w14:paraId="779E95AF" w14:textId="2C41F493" w:rsidR="008C2230" w:rsidRPr="009240C5" w:rsidRDefault="006D569E"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C2230" w:rsidRPr="009240C5" w14:paraId="113C7252" w14:textId="77777777" w:rsidTr="003275C3">
        <w:trPr>
          <w:trHeight w:val="300"/>
        </w:trPr>
        <w:tc>
          <w:tcPr>
            <w:tcW w:w="4509" w:type="dxa"/>
            <w:tcBorders>
              <w:top w:val="nil"/>
              <w:left w:val="nil"/>
              <w:bottom w:val="nil"/>
              <w:right w:val="nil"/>
            </w:tcBorders>
            <w:shd w:val="clear" w:color="auto" w:fill="auto"/>
            <w:noWrap/>
            <w:vAlign w:val="bottom"/>
            <w:hideMark/>
          </w:tcPr>
          <w:p w14:paraId="7419C4D6" w14:textId="77777777" w:rsidR="008C2230" w:rsidRPr="009240C5" w:rsidRDefault="008C223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LPD</w:t>
            </w:r>
          </w:p>
        </w:tc>
        <w:tc>
          <w:tcPr>
            <w:tcW w:w="4391" w:type="dxa"/>
            <w:tcBorders>
              <w:top w:val="nil"/>
              <w:left w:val="nil"/>
              <w:bottom w:val="nil"/>
              <w:right w:val="nil"/>
            </w:tcBorders>
            <w:shd w:val="clear" w:color="auto" w:fill="auto"/>
            <w:noWrap/>
            <w:vAlign w:val="bottom"/>
            <w:hideMark/>
          </w:tcPr>
          <w:p w14:paraId="1BA12CB2" w14:textId="1EC727B6" w:rsidR="008C2230" w:rsidRPr="009240C5" w:rsidRDefault="006D569E"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569E" w:rsidRPr="009240C5" w14:paraId="33C78411" w14:textId="77777777" w:rsidTr="003275C3">
        <w:trPr>
          <w:trHeight w:val="300"/>
        </w:trPr>
        <w:tc>
          <w:tcPr>
            <w:tcW w:w="4509" w:type="dxa"/>
            <w:tcBorders>
              <w:top w:val="nil"/>
              <w:left w:val="nil"/>
              <w:bottom w:val="nil"/>
              <w:right w:val="nil"/>
            </w:tcBorders>
            <w:shd w:val="clear" w:color="auto" w:fill="auto"/>
            <w:noWrap/>
            <w:vAlign w:val="bottom"/>
          </w:tcPr>
          <w:p w14:paraId="1C6AA9A6" w14:textId="1556BE54" w:rsidR="006D569E" w:rsidRPr="009240C5" w:rsidRDefault="006D569E" w:rsidP="003275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APN</w:t>
            </w:r>
          </w:p>
        </w:tc>
        <w:tc>
          <w:tcPr>
            <w:tcW w:w="4391" w:type="dxa"/>
            <w:tcBorders>
              <w:top w:val="nil"/>
              <w:left w:val="nil"/>
              <w:bottom w:val="nil"/>
              <w:right w:val="nil"/>
            </w:tcBorders>
            <w:shd w:val="clear" w:color="auto" w:fill="auto"/>
            <w:noWrap/>
            <w:vAlign w:val="bottom"/>
          </w:tcPr>
          <w:p w14:paraId="42FB0A50" w14:textId="3BD04E45" w:rsidR="006D569E" w:rsidRPr="009240C5" w:rsidRDefault="006D569E"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6D569E" w:rsidRPr="009240C5" w14:paraId="092B6302" w14:textId="77777777" w:rsidTr="003275C3">
        <w:trPr>
          <w:trHeight w:val="300"/>
        </w:trPr>
        <w:tc>
          <w:tcPr>
            <w:tcW w:w="4509" w:type="dxa"/>
            <w:tcBorders>
              <w:top w:val="nil"/>
              <w:left w:val="nil"/>
              <w:bottom w:val="nil"/>
              <w:right w:val="nil"/>
            </w:tcBorders>
            <w:shd w:val="clear" w:color="auto" w:fill="auto"/>
            <w:noWrap/>
            <w:vAlign w:val="bottom"/>
          </w:tcPr>
          <w:p w14:paraId="46E6FB90" w14:textId="30326AF5" w:rsidR="006D569E" w:rsidRDefault="006D569E" w:rsidP="003275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UDSH</w:t>
            </w:r>
          </w:p>
        </w:tc>
        <w:tc>
          <w:tcPr>
            <w:tcW w:w="4391" w:type="dxa"/>
            <w:tcBorders>
              <w:top w:val="nil"/>
              <w:left w:val="nil"/>
              <w:bottom w:val="nil"/>
              <w:right w:val="nil"/>
            </w:tcBorders>
            <w:shd w:val="clear" w:color="auto" w:fill="auto"/>
            <w:noWrap/>
            <w:vAlign w:val="bottom"/>
          </w:tcPr>
          <w:p w14:paraId="264D93CA" w14:textId="193DFD7E" w:rsidR="006D569E" w:rsidRDefault="006D569E" w:rsidP="003275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14:paraId="56FA7C78" w14:textId="482A1D1E" w:rsidR="008C2230" w:rsidRPr="009240C5" w:rsidRDefault="008C2230" w:rsidP="008C2230">
      <w:pPr>
        <w:pStyle w:val="ListParagraph"/>
        <w:rPr>
          <w:rFonts w:ascii="Times New Roman" w:hAnsi="Times New Roman" w:cs="Times New Roman"/>
          <w:sz w:val="24"/>
          <w:szCs w:val="24"/>
        </w:rPr>
      </w:pPr>
      <w:r w:rsidRPr="009240C5">
        <w:rPr>
          <w:rFonts w:ascii="Times New Roman" w:hAnsi="Times New Roman" w:cs="Times New Roman"/>
          <w:sz w:val="24"/>
          <w:szCs w:val="24"/>
        </w:rPr>
        <w:t>Në koalicion qeverisës PVD</w:t>
      </w:r>
      <w:r w:rsidR="006D569E">
        <w:rPr>
          <w:rFonts w:ascii="Times New Roman" w:hAnsi="Times New Roman" w:cs="Times New Roman"/>
          <w:sz w:val="24"/>
          <w:szCs w:val="24"/>
        </w:rPr>
        <w:t>,</w:t>
      </w:r>
      <w:r w:rsidRPr="009240C5">
        <w:rPr>
          <w:rFonts w:ascii="Times New Roman" w:hAnsi="Times New Roman" w:cs="Times New Roman"/>
          <w:sz w:val="24"/>
          <w:szCs w:val="24"/>
        </w:rPr>
        <w:t xml:space="preserve"> </w:t>
      </w:r>
      <w:r w:rsidR="006D569E">
        <w:rPr>
          <w:rFonts w:ascii="Times New Roman" w:hAnsi="Times New Roman" w:cs="Times New Roman"/>
          <w:sz w:val="24"/>
          <w:szCs w:val="24"/>
        </w:rPr>
        <w:t>P</w:t>
      </w:r>
      <w:r w:rsidRPr="009240C5">
        <w:rPr>
          <w:rFonts w:ascii="Times New Roman" w:hAnsi="Times New Roman" w:cs="Times New Roman"/>
          <w:sz w:val="24"/>
          <w:szCs w:val="24"/>
        </w:rPr>
        <w:t>D,</w:t>
      </w:r>
      <w:r w:rsidR="006D569E">
        <w:rPr>
          <w:rFonts w:ascii="Times New Roman" w:hAnsi="Times New Roman" w:cs="Times New Roman"/>
          <w:sz w:val="24"/>
          <w:szCs w:val="24"/>
        </w:rPr>
        <w:t xml:space="preserve"> LPD dhe APN në fillim</w:t>
      </w:r>
      <w:r w:rsidRPr="009240C5">
        <w:rPr>
          <w:rFonts w:ascii="Times New Roman" w:hAnsi="Times New Roman" w:cs="Times New Roman"/>
          <w:sz w:val="24"/>
          <w:szCs w:val="24"/>
        </w:rPr>
        <w:t xml:space="preserve"> ndërkaq në </w:t>
      </w:r>
      <w:r w:rsidR="006D569E">
        <w:rPr>
          <w:rFonts w:ascii="Times New Roman" w:hAnsi="Times New Roman" w:cs="Times New Roman"/>
          <w:sz w:val="24"/>
          <w:szCs w:val="24"/>
        </w:rPr>
        <w:t xml:space="preserve">doli në </w:t>
      </w:r>
      <w:r w:rsidRPr="009240C5">
        <w:rPr>
          <w:rFonts w:ascii="Times New Roman" w:hAnsi="Times New Roman" w:cs="Times New Roman"/>
          <w:sz w:val="24"/>
          <w:szCs w:val="24"/>
        </w:rPr>
        <w:t xml:space="preserve">opozitë </w:t>
      </w:r>
      <w:r w:rsidR="006D569E">
        <w:rPr>
          <w:rFonts w:ascii="Times New Roman" w:hAnsi="Times New Roman" w:cs="Times New Roman"/>
          <w:sz w:val="24"/>
          <w:szCs w:val="24"/>
        </w:rPr>
        <w:t xml:space="preserve">me UDSH ku ishin edhe SNS dhe Lista </w:t>
      </w:r>
      <w:proofErr w:type="spellStart"/>
      <w:r w:rsidR="006D569E">
        <w:rPr>
          <w:rFonts w:ascii="Times New Roman" w:hAnsi="Times New Roman" w:cs="Times New Roman"/>
          <w:sz w:val="24"/>
          <w:szCs w:val="24"/>
        </w:rPr>
        <w:t>Stojanca</w:t>
      </w:r>
      <w:proofErr w:type="spellEnd"/>
      <w:r w:rsidR="006D569E">
        <w:rPr>
          <w:rFonts w:ascii="Times New Roman" w:hAnsi="Times New Roman" w:cs="Times New Roman"/>
          <w:sz w:val="24"/>
          <w:szCs w:val="24"/>
        </w:rPr>
        <w:t xml:space="preserve"> </w:t>
      </w:r>
      <w:proofErr w:type="spellStart"/>
      <w:r w:rsidR="006D569E">
        <w:rPr>
          <w:rFonts w:ascii="Times New Roman" w:hAnsi="Times New Roman" w:cs="Times New Roman"/>
          <w:sz w:val="24"/>
          <w:szCs w:val="24"/>
        </w:rPr>
        <w:t>Arsic</w:t>
      </w:r>
      <w:proofErr w:type="spellEnd"/>
      <w:r w:rsidRPr="009240C5">
        <w:rPr>
          <w:rFonts w:ascii="Times New Roman" w:hAnsi="Times New Roman" w:cs="Times New Roman"/>
          <w:sz w:val="24"/>
          <w:szCs w:val="24"/>
        </w:rPr>
        <w:t>.</w:t>
      </w:r>
    </w:p>
    <w:p w14:paraId="581DF5CF" w14:textId="77777777" w:rsidR="004B2758" w:rsidRPr="009240C5" w:rsidRDefault="004B2758" w:rsidP="00F27941">
      <w:pPr>
        <w:pStyle w:val="ListParagraph"/>
        <w:shd w:val="clear" w:color="auto" w:fill="FFFFFF"/>
        <w:spacing w:before="90" w:after="90" w:line="276" w:lineRule="auto"/>
        <w:jc w:val="both"/>
        <w:rPr>
          <w:rFonts w:ascii="Times New Roman" w:hAnsi="Times New Roman" w:cs="Times New Roman"/>
          <w:color w:val="1D2129"/>
          <w:sz w:val="24"/>
          <w:szCs w:val="24"/>
        </w:rPr>
      </w:pPr>
    </w:p>
    <w:p w14:paraId="6A803A8B" w14:textId="1A0EC3DA" w:rsidR="004B2758" w:rsidRPr="009240C5" w:rsidRDefault="004B2758" w:rsidP="004B2758">
      <w:pPr>
        <w:pStyle w:val="Heading1"/>
        <w:rPr>
          <w:rFonts w:ascii="Times New Roman" w:hAnsi="Times New Roman"/>
          <w:sz w:val="24"/>
          <w:szCs w:val="24"/>
        </w:rPr>
      </w:pPr>
      <w:bookmarkStart w:id="30" w:name="_Toc22144712"/>
      <w:r w:rsidRPr="009240C5">
        <w:rPr>
          <w:rFonts w:ascii="Times New Roman" w:hAnsi="Times New Roman"/>
          <w:sz w:val="24"/>
          <w:szCs w:val="24"/>
        </w:rPr>
        <w:t>PËRFAQËSIMI I KOMUNËS SË MEDVEGJËS</w:t>
      </w:r>
      <w:bookmarkEnd w:id="30"/>
    </w:p>
    <w:p w14:paraId="14DE7CD0" w14:textId="0B30A37E" w:rsidR="004B2758" w:rsidRPr="009240C5" w:rsidRDefault="004B2758" w:rsidP="00F1435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2002 – </w:t>
      </w:r>
    </w:p>
    <w:p w14:paraId="3666EBCA" w14:textId="63FCBE03" w:rsidR="004B2758" w:rsidRPr="009240C5" w:rsidRDefault="004B2758" w:rsidP="004B2758">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2006 – </w:t>
      </w:r>
    </w:p>
    <w:p w14:paraId="70E99AE4" w14:textId="5F01DC1C" w:rsidR="00F1435B" w:rsidRPr="009240C5" w:rsidRDefault="00F1435B" w:rsidP="00F1435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2008 - </w:t>
      </w:r>
      <w:proofErr w:type="spellStart"/>
      <w:r w:rsidRPr="009240C5">
        <w:rPr>
          <w:rFonts w:ascii="Times New Roman" w:hAnsi="Times New Roman" w:cs="Times New Roman"/>
          <w:color w:val="1D2129"/>
          <w:sz w:val="24"/>
          <w:szCs w:val="24"/>
        </w:rPr>
        <w:t>zv</w:t>
      </w:r>
      <w:proofErr w:type="spellEnd"/>
      <w:r w:rsidRPr="009240C5">
        <w:rPr>
          <w:rFonts w:ascii="Times New Roman" w:hAnsi="Times New Roman" w:cs="Times New Roman"/>
          <w:color w:val="1D2129"/>
          <w:sz w:val="24"/>
          <w:szCs w:val="24"/>
        </w:rPr>
        <w:t xml:space="preserve">/kryetar i komunës </w:t>
      </w:r>
      <w:proofErr w:type="spellStart"/>
      <w:r w:rsidRPr="009240C5">
        <w:rPr>
          <w:rFonts w:ascii="Times New Roman" w:hAnsi="Times New Roman" w:cs="Times New Roman"/>
          <w:color w:val="1D2129"/>
          <w:sz w:val="24"/>
          <w:szCs w:val="24"/>
        </w:rPr>
        <w:t>Florim</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Sahiti</w:t>
      </w:r>
      <w:proofErr w:type="spellEnd"/>
      <w:r w:rsidRPr="009240C5">
        <w:rPr>
          <w:rFonts w:ascii="Times New Roman" w:hAnsi="Times New Roman" w:cs="Times New Roman"/>
          <w:color w:val="1D2129"/>
          <w:sz w:val="24"/>
          <w:szCs w:val="24"/>
        </w:rPr>
        <w:t xml:space="preserve"> - PVD</w:t>
      </w:r>
    </w:p>
    <w:p w14:paraId="4C7BF0B8" w14:textId="3487D6B6" w:rsidR="00326D9B" w:rsidRPr="009240C5" w:rsidRDefault="00F1435B" w:rsidP="00F1435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2012- </w:t>
      </w:r>
      <w:proofErr w:type="spellStart"/>
      <w:r w:rsidRPr="009240C5">
        <w:rPr>
          <w:rFonts w:ascii="Times New Roman" w:hAnsi="Times New Roman" w:cs="Times New Roman"/>
          <w:color w:val="1D2129"/>
          <w:sz w:val="24"/>
          <w:szCs w:val="24"/>
        </w:rPr>
        <w:t>zv</w:t>
      </w:r>
      <w:proofErr w:type="spellEnd"/>
      <w:r w:rsidRPr="009240C5">
        <w:rPr>
          <w:rFonts w:ascii="Times New Roman" w:hAnsi="Times New Roman" w:cs="Times New Roman"/>
          <w:color w:val="1D2129"/>
          <w:sz w:val="24"/>
          <w:szCs w:val="24"/>
        </w:rPr>
        <w:t xml:space="preserve">/kryetar i komunës </w:t>
      </w:r>
      <w:proofErr w:type="spellStart"/>
      <w:r w:rsidRPr="009240C5">
        <w:rPr>
          <w:rFonts w:ascii="Times New Roman" w:hAnsi="Times New Roman" w:cs="Times New Roman"/>
          <w:color w:val="1D2129"/>
          <w:sz w:val="24"/>
          <w:szCs w:val="24"/>
        </w:rPr>
        <w:t>Florim</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Sahiti</w:t>
      </w:r>
      <w:proofErr w:type="spellEnd"/>
      <w:r w:rsidRPr="009240C5">
        <w:rPr>
          <w:rFonts w:ascii="Times New Roman" w:hAnsi="Times New Roman" w:cs="Times New Roman"/>
          <w:color w:val="1D2129"/>
          <w:sz w:val="24"/>
          <w:szCs w:val="24"/>
        </w:rPr>
        <w:t xml:space="preserve"> – PVD</w:t>
      </w:r>
    </w:p>
    <w:p w14:paraId="459993E6" w14:textId="35434A43" w:rsidR="00F1435B" w:rsidRPr="009240C5" w:rsidRDefault="00F1435B" w:rsidP="00F1435B">
      <w:pPr>
        <w:shd w:val="clear" w:color="auto" w:fill="FFFFFF"/>
        <w:spacing w:before="90" w:after="90" w:line="276" w:lineRule="auto"/>
        <w:ind w:left="720"/>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pas vdekjes së kryetarit 2015 kryetar i komunës </w:t>
      </w:r>
      <w:proofErr w:type="spellStart"/>
      <w:r w:rsidRPr="009240C5">
        <w:rPr>
          <w:rFonts w:ascii="Times New Roman" w:hAnsi="Times New Roman" w:cs="Times New Roman"/>
          <w:color w:val="1D2129"/>
          <w:sz w:val="24"/>
          <w:szCs w:val="24"/>
        </w:rPr>
        <w:t>Florim</w:t>
      </w:r>
      <w:proofErr w:type="spellEnd"/>
      <w:r w:rsidRPr="009240C5">
        <w:rPr>
          <w:rFonts w:ascii="Times New Roman" w:hAnsi="Times New Roman" w:cs="Times New Roman"/>
          <w:color w:val="1D2129"/>
          <w:sz w:val="24"/>
          <w:szCs w:val="24"/>
        </w:rPr>
        <w:t xml:space="preserve"> </w:t>
      </w:r>
      <w:proofErr w:type="spellStart"/>
      <w:r w:rsidRPr="009240C5">
        <w:rPr>
          <w:rFonts w:ascii="Times New Roman" w:hAnsi="Times New Roman" w:cs="Times New Roman"/>
          <w:color w:val="1D2129"/>
          <w:sz w:val="24"/>
          <w:szCs w:val="24"/>
        </w:rPr>
        <w:t>Sahiti</w:t>
      </w:r>
      <w:proofErr w:type="spellEnd"/>
      <w:r w:rsidRPr="009240C5">
        <w:rPr>
          <w:rFonts w:ascii="Times New Roman" w:hAnsi="Times New Roman" w:cs="Times New Roman"/>
          <w:color w:val="1D2129"/>
          <w:sz w:val="24"/>
          <w:szCs w:val="24"/>
        </w:rPr>
        <w:t xml:space="preserve"> – PVD</w:t>
      </w:r>
    </w:p>
    <w:p w14:paraId="6902757E" w14:textId="7C998771" w:rsidR="00F1435B" w:rsidRPr="009240C5" w:rsidRDefault="00F1435B" w:rsidP="00F1435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 xml:space="preserve">në zgjedhjet e vitit 2015 – </w:t>
      </w:r>
    </w:p>
    <w:p w14:paraId="6D9D42B8" w14:textId="2B4558F5" w:rsidR="00F1435B" w:rsidRPr="009240C5" w:rsidRDefault="00F1435B" w:rsidP="00F1435B">
      <w:pPr>
        <w:pStyle w:val="ListParagraph"/>
        <w:numPr>
          <w:ilvl w:val="0"/>
          <w:numId w:val="2"/>
        </w:numPr>
        <w:shd w:val="clear" w:color="auto" w:fill="FFFFFF"/>
        <w:spacing w:before="90" w:after="90" w:line="276" w:lineRule="auto"/>
        <w:jc w:val="both"/>
        <w:rPr>
          <w:rFonts w:ascii="Times New Roman" w:hAnsi="Times New Roman" w:cs="Times New Roman"/>
          <w:color w:val="1D2129"/>
          <w:sz w:val="24"/>
          <w:szCs w:val="24"/>
        </w:rPr>
      </w:pPr>
      <w:r w:rsidRPr="009240C5">
        <w:rPr>
          <w:rFonts w:ascii="Times New Roman" w:hAnsi="Times New Roman" w:cs="Times New Roman"/>
          <w:color w:val="1D2129"/>
          <w:sz w:val="24"/>
          <w:szCs w:val="24"/>
        </w:rPr>
        <w:t>në zgjedhjet e vitit 2019 –</w:t>
      </w:r>
    </w:p>
    <w:p w14:paraId="4BF9CCE1" w14:textId="42FACDD4" w:rsidR="00F1435B" w:rsidRPr="009240C5" w:rsidRDefault="00F1435B" w:rsidP="00F1435B">
      <w:pPr>
        <w:pStyle w:val="ListParagraph"/>
        <w:shd w:val="clear" w:color="auto" w:fill="FFFFFF"/>
        <w:spacing w:before="90" w:after="90" w:line="276" w:lineRule="auto"/>
        <w:jc w:val="both"/>
        <w:rPr>
          <w:rFonts w:ascii="Times New Roman" w:hAnsi="Times New Roman" w:cs="Times New Roman"/>
          <w:b/>
          <w:bCs/>
          <w:color w:val="1D2129"/>
          <w:sz w:val="24"/>
          <w:szCs w:val="24"/>
        </w:rPr>
      </w:pPr>
      <w:r w:rsidRPr="009240C5">
        <w:rPr>
          <w:rFonts w:ascii="Times New Roman" w:hAnsi="Times New Roman" w:cs="Times New Roman"/>
          <w:b/>
          <w:bCs/>
          <w:color w:val="1D2129"/>
          <w:sz w:val="24"/>
          <w:szCs w:val="24"/>
        </w:rPr>
        <w:t>aktualisht asnjë përfaqësues politik shqiptar nuk ka asnjë funksion.</w:t>
      </w:r>
    </w:p>
    <w:p w14:paraId="378CF7EF" w14:textId="661886A4" w:rsidR="005676B0" w:rsidRPr="009240C5" w:rsidRDefault="005676B0">
      <w:pPr>
        <w:rPr>
          <w:rFonts w:ascii="Times New Roman" w:hAnsi="Times New Roman" w:cs="Times New Roman"/>
          <w:sz w:val="24"/>
          <w:szCs w:val="24"/>
        </w:rPr>
      </w:pPr>
    </w:p>
    <w:p w14:paraId="50B313E1" w14:textId="7EE0BE68" w:rsidR="005676B0" w:rsidRPr="009240C5" w:rsidRDefault="005676B0" w:rsidP="005676B0">
      <w:pPr>
        <w:rPr>
          <w:rFonts w:ascii="Times New Roman" w:hAnsi="Times New Roman" w:cs="Times New Roman"/>
          <w:sz w:val="24"/>
          <w:szCs w:val="24"/>
        </w:rPr>
      </w:pPr>
      <w:r w:rsidRPr="009240C5">
        <w:rPr>
          <w:rFonts w:ascii="Times New Roman" w:hAnsi="Times New Roman" w:cs="Times New Roman"/>
          <w:sz w:val="24"/>
          <w:szCs w:val="24"/>
        </w:rPr>
        <w:lastRenderedPageBreak/>
        <w:t xml:space="preserve">Komuna e </w:t>
      </w:r>
      <w:proofErr w:type="spellStart"/>
      <w:r w:rsidRPr="009240C5">
        <w:rPr>
          <w:rFonts w:ascii="Times New Roman" w:hAnsi="Times New Roman" w:cs="Times New Roman"/>
          <w:sz w:val="24"/>
          <w:szCs w:val="24"/>
        </w:rPr>
        <w:t>Medvegjës</w:t>
      </w:r>
      <w:proofErr w:type="spellEnd"/>
      <w:r w:rsidRPr="009240C5">
        <w:rPr>
          <w:rFonts w:ascii="Times New Roman" w:hAnsi="Times New Roman" w:cs="Times New Roman"/>
          <w:sz w:val="24"/>
          <w:szCs w:val="24"/>
        </w:rPr>
        <w:t xml:space="preserve"> nga zgjedhjet e fundit (2019) për Kuvend Komunal përfaqësohet me këta asamblistë:</w:t>
      </w:r>
    </w:p>
    <w:tbl>
      <w:tblPr>
        <w:tblW w:w="8900" w:type="dxa"/>
        <w:tblLook w:val="04A0" w:firstRow="1" w:lastRow="0" w:firstColumn="1" w:lastColumn="0" w:noHBand="0" w:noVBand="1"/>
      </w:tblPr>
      <w:tblGrid>
        <w:gridCol w:w="3593"/>
        <w:gridCol w:w="3499"/>
        <w:gridCol w:w="1808"/>
      </w:tblGrid>
      <w:tr w:rsidR="005676B0" w:rsidRPr="009240C5" w14:paraId="4C6BB9C8" w14:textId="77777777" w:rsidTr="003275C3">
        <w:trPr>
          <w:trHeight w:val="300"/>
        </w:trPr>
        <w:tc>
          <w:tcPr>
            <w:tcW w:w="1341" w:type="dxa"/>
            <w:tcBorders>
              <w:top w:val="nil"/>
              <w:left w:val="nil"/>
              <w:bottom w:val="nil"/>
              <w:right w:val="nil"/>
            </w:tcBorders>
            <w:shd w:val="clear" w:color="auto" w:fill="auto"/>
            <w:noWrap/>
            <w:vAlign w:val="bottom"/>
            <w:hideMark/>
          </w:tcPr>
          <w:p w14:paraId="7901CFF3" w14:textId="77777777" w:rsidR="005676B0" w:rsidRPr="009240C5" w:rsidRDefault="005676B0" w:rsidP="003275C3">
            <w:pPr>
              <w:spacing w:after="0" w:line="240" w:lineRule="auto"/>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PVD</w:t>
            </w:r>
          </w:p>
        </w:tc>
        <w:tc>
          <w:tcPr>
            <w:tcW w:w="1306" w:type="dxa"/>
            <w:tcBorders>
              <w:top w:val="nil"/>
              <w:left w:val="nil"/>
              <w:bottom w:val="nil"/>
              <w:right w:val="nil"/>
            </w:tcBorders>
            <w:shd w:val="clear" w:color="auto" w:fill="auto"/>
            <w:noWrap/>
            <w:vAlign w:val="bottom"/>
            <w:hideMark/>
          </w:tcPr>
          <w:p w14:paraId="559394F0" w14:textId="77777777" w:rsidR="005676B0" w:rsidRPr="009240C5" w:rsidRDefault="005676B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1</w:t>
            </w:r>
          </w:p>
        </w:tc>
        <w:tc>
          <w:tcPr>
            <w:tcW w:w="675" w:type="dxa"/>
            <w:tcBorders>
              <w:top w:val="nil"/>
              <w:left w:val="nil"/>
              <w:bottom w:val="nil"/>
              <w:right w:val="nil"/>
            </w:tcBorders>
            <w:shd w:val="clear" w:color="auto" w:fill="auto"/>
            <w:noWrap/>
            <w:hideMark/>
          </w:tcPr>
          <w:p w14:paraId="19C5982D" w14:textId="77777777" w:rsidR="005676B0" w:rsidRPr="009240C5" w:rsidRDefault="005676B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275</w:t>
            </w:r>
          </w:p>
        </w:tc>
      </w:tr>
      <w:tr w:rsidR="005676B0" w:rsidRPr="009240C5" w14:paraId="45410A8E" w14:textId="77777777" w:rsidTr="003275C3">
        <w:trPr>
          <w:trHeight w:val="300"/>
        </w:trPr>
        <w:tc>
          <w:tcPr>
            <w:tcW w:w="1341" w:type="dxa"/>
            <w:tcBorders>
              <w:top w:val="nil"/>
              <w:left w:val="nil"/>
              <w:bottom w:val="nil"/>
              <w:right w:val="nil"/>
            </w:tcBorders>
            <w:shd w:val="clear" w:color="auto" w:fill="auto"/>
            <w:noWrap/>
            <w:vAlign w:val="bottom"/>
            <w:hideMark/>
          </w:tcPr>
          <w:p w14:paraId="5BC319C7" w14:textId="04A359C0" w:rsidR="005676B0" w:rsidRPr="009240C5" w:rsidRDefault="006D569E" w:rsidP="003275C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AFFEDS</w:t>
            </w:r>
            <w:r w:rsidR="005676B0" w:rsidRPr="009240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GQ FEHMI BEHA</w:t>
            </w:r>
          </w:p>
        </w:tc>
        <w:tc>
          <w:tcPr>
            <w:tcW w:w="1306" w:type="dxa"/>
            <w:tcBorders>
              <w:top w:val="nil"/>
              <w:left w:val="nil"/>
              <w:bottom w:val="nil"/>
              <w:right w:val="nil"/>
            </w:tcBorders>
            <w:shd w:val="clear" w:color="auto" w:fill="auto"/>
            <w:noWrap/>
            <w:vAlign w:val="bottom"/>
            <w:hideMark/>
          </w:tcPr>
          <w:p w14:paraId="66C0C540" w14:textId="77777777" w:rsidR="005676B0" w:rsidRPr="009240C5" w:rsidRDefault="005676B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2</w:t>
            </w:r>
          </w:p>
        </w:tc>
        <w:tc>
          <w:tcPr>
            <w:tcW w:w="675" w:type="dxa"/>
            <w:tcBorders>
              <w:top w:val="nil"/>
              <w:left w:val="nil"/>
              <w:bottom w:val="nil"/>
              <w:right w:val="nil"/>
            </w:tcBorders>
            <w:shd w:val="clear" w:color="auto" w:fill="auto"/>
            <w:noWrap/>
            <w:vAlign w:val="center"/>
            <w:hideMark/>
          </w:tcPr>
          <w:p w14:paraId="0C5C1FEA" w14:textId="77777777" w:rsidR="005676B0" w:rsidRPr="009240C5" w:rsidRDefault="005676B0" w:rsidP="003275C3">
            <w:pPr>
              <w:spacing w:after="0" w:line="240" w:lineRule="auto"/>
              <w:jc w:val="center"/>
              <w:rPr>
                <w:rFonts w:ascii="Times New Roman" w:eastAsia="Times New Roman" w:hAnsi="Times New Roman" w:cs="Times New Roman"/>
                <w:color w:val="000000"/>
                <w:sz w:val="24"/>
                <w:szCs w:val="24"/>
              </w:rPr>
            </w:pPr>
            <w:r w:rsidRPr="009240C5">
              <w:rPr>
                <w:rFonts w:ascii="Times New Roman" w:eastAsia="Times New Roman" w:hAnsi="Times New Roman" w:cs="Times New Roman"/>
                <w:color w:val="000000"/>
                <w:sz w:val="24"/>
                <w:szCs w:val="24"/>
              </w:rPr>
              <w:t>392</w:t>
            </w:r>
          </w:p>
        </w:tc>
      </w:tr>
    </w:tbl>
    <w:p w14:paraId="5544EFDF" w14:textId="098815C1" w:rsidR="005676B0" w:rsidRPr="009240C5" w:rsidRDefault="005676B0">
      <w:pPr>
        <w:rPr>
          <w:rFonts w:ascii="Times New Roman" w:hAnsi="Times New Roman" w:cs="Times New Roman"/>
          <w:sz w:val="24"/>
          <w:szCs w:val="24"/>
        </w:rPr>
      </w:pPr>
      <w:r w:rsidRPr="009240C5">
        <w:rPr>
          <w:rFonts w:ascii="Times New Roman" w:hAnsi="Times New Roman" w:cs="Times New Roman"/>
          <w:sz w:val="24"/>
          <w:szCs w:val="24"/>
        </w:rPr>
        <w:t>Të gjithë janë në opozitë.</w:t>
      </w:r>
    </w:p>
    <w:p w14:paraId="180CF326" w14:textId="43D8AEAE" w:rsidR="007D4CC3" w:rsidRPr="009240C5" w:rsidRDefault="007D4CC3">
      <w:pPr>
        <w:rPr>
          <w:rFonts w:ascii="Times New Roman" w:hAnsi="Times New Roman" w:cs="Times New Roman"/>
          <w:sz w:val="24"/>
          <w:szCs w:val="24"/>
        </w:rPr>
      </w:pPr>
    </w:p>
    <w:p w14:paraId="7FF55B1F" w14:textId="019E2F94" w:rsidR="00EC474E" w:rsidRDefault="00EC474E" w:rsidP="00EC474E">
      <w:pPr>
        <w:pStyle w:val="Heading1"/>
      </w:pPr>
      <w:bookmarkStart w:id="31" w:name="_Toc22144713"/>
      <w:r>
        <w:t>TABELAT DHE FIGURAT</w:t>
      </w:r>
      <w:bookmarkEnd w:id="31"/>
    </w:p>
    <w:p w14:paraId="4DF0115D" w14:textId="02B5A3AF" w:rsidR="007D4CC3" w:rsidRPr="009240C5" w:rsidRDefault="008C2230" w:rsidP="006D569E">
      <w:pPr>
        <w:ind w:firstLine="720"/>
        <w:rPr>
          <w:rFonts w:ascii="Times New Roman" w:hAnsi="Times New Roman" w:cs="Times New Roman"/>
          <w:sz w:val="24"/>
          <w:szCs w:val="24"/>
        </w:rPr>
      </w:pPr>
      <w:r w:rsidRPr="009240C5">
        <w:rPr>
          <w:rFonts w:ascii="Times New Roman" w:hAnsi="Times New Roman" w:cs="Times New Roman"/>
          <w:sz w:val="24"/>
          <w:szCs w:val="24"/>
        </w:rPr>
        <w:t xml:space="preserve">Të gjitha të dhënat të përpunuar në përfaqësues dhe votë, si dhe të detajuara edhe në përqindje janë të pasqyruara në mënyrë </w:t>
      </w:r>
      <w:r w:rsidR="009240C5" w:rsidRPr="009240C5">
        <w:rPr>
          <w:rFonts w:ascii="Times New Roman" w:hAnsi="Times New Roman" w:cs="Times New Roman"/>
          <w:sz w:val="24"/>
          <w:szCs w:val="24"/>
        </w:rPr>
        <w:t>tabelore</w:t>
      </w:r>
      <w:r w:rsidRPr="009240C5">
        <w:rPr>
          <w:rFonts w:ascii="Times New Roman" w:hAnsi="Times New Roman" w:cs="Times New Roman"/>
          <w:sz w:val="24"/>
          <w:szCs w:val="24"/>
        </w:rPr>
        <w:t xml:space="preserve"> si në vijim:</w:t>
      </w:r>
    </w:p>
    <w:tbl>
      <w:tblPr>
        <w:tblStyle w:val="GridTable5Dark-Accent1"/>
        <w:tblW w:w="9242" w:type="dxa"/>
        <w:tblLook w:val="04A0" w:firstRow="1" w:lastRow="0" w:firstColumn="1" w:lastColumn="0" w:noHBand="0" w:noVBand="1"/>
      </w:tblPr>
      <w:tblGrid>
        <w:gridCol w:w="1808"/>
        <w:gridCol w:w="2204"/>
        <w:gridCol w:w="1324"/>
        <w:gridCol w:w="774"/>
        <w:gridCol w:w="1897"/>
        <w:gridCol w:w="1235"/>
      </w:tblGrid>
      <w:tr w:rsidR="006D569E" w:rsidRPr="006D569E" w14:paraId="1176BE4D" w14:textId="77777777" w:rsidTr="006D569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42" w:type="dxa"/>
            <w:gridSpan w:val="6"/>
            <w:noWrap/>
            <w:hideMark/>
          </w:tcPr>
          <w:p w14:paraId="6EE63B1D" w14:textId="77777777" w:rsidR="006D569E" w:rsidRPr="006D569E" w:rsidRDefault="006D569E" w:rsidP="006D569E">
            <w:pPr>
              <w:jc w:val="center"/>
              <w:rPr>
                <w:rFonts w:ascii="Calibri" w:eastAsia="Times New Roman" w:hAnsi="Calibri" w:cs="Calibri"/>
                <w:color w:val="000000"/>
                <w:lang w:val="en-US"/>
              </w:rPr>
            </w:pPr>
            <w:r w:rsidRPr="006D569E">
              <w:rPr>
                <w:rFonts w:ascii="Calibri" w:eastAsia="Times New Roman" w:hAnsi="Calibri" w:cs="Calibri"/>
                <w:color w:val="000000"/>
                <w:lang w:val="en-US"/>
              </w:rPr>
              <w:t>PËFAQËSIMI NË KUVENDET KOMUNALE PRESHEVË, BUJANOC DHE MEDVEGJË</w:t>
            </w:r>
          </w:p>
        </w:tc>
      </w:tr>
      <w:tr w:rsidR="006D569E" w:rsidRPr="006D569E" w14:paraId="1D3266A0"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136F3FB4" w14:textId="77777777" w:rsidR="006D569E" w:rsidRPr="006D569E" w:rsidRDefault="006D569E" w:rsidP="006D569E">
            <w:pPr>
              <w:jc w:val="center"/>
              <w:rPr>
                <w:rFonts w:ascii="Calibri" w:eastAsia="Times New Roman" w:hAnsi="Calibri" w:cs="Calibri"/>
                <w:color w:val="000000"/>
                <w:lang w:val="en-US"/>
              </w:rPr>
            </w:pPr>
          </w:p>
        </w:tc>
        <w:tc>
          <w:tcPr>
            <w:tcW w:w="2204" w:type="dxa"/>
            <w:noWrap/>
            <w:hideMark/>
          </w:tcPr>
          <w:p w14:paraId="2DEBAAEB"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324" w:type="dxa"/>
            <w:noWrap/>
            <w:hideMark/>
          </w:tcPr>
          <w:p w14:paraId="4508BAA2"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74" w:type="dxa"/>
            <w:noWrap/>
            <w:hideMark/>
          </w:tcPr>
          <w:p w14:paraId="7AECBAB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897" w:type="dxa"/>
            <w:noWrap/>
            <w:hideMark/>
          </w:tcPr>
          <w:p w14:paraId="66C39422"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235" w:type="dxa"/>
            <w:noWrap/>
            <w:hideMark/>
          </w:tcPr>
          <w:p w14:paraId="7816C938"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1041B1E4"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808" w:type="dxa"/>
            <w:noWrap/>
            <w:hideMark/>
          </w:tcPr>
          <w:p w14:paraId="3197D693"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shqiptare</w:t>
            </w:r>
            <w:proofErr w:type="spellEnd"/>
            <w:r w:rsidRPr="006D569E">
              <w:rPr>
                <w:rFonts w:ascii="Calibri" w:eastAsia="Times New Roman" w:hAnsi="Calibri" w:cs="Calibri"/>
                <w:color w:val="000000"/>
                <w:lang w:val="en-US"/>
              </w:rPr>
              <w:t xml:space="preserve"> </w:t>
            </w:r>
          </w:p>
        </w:tc>
        <w:tc>
          <w:tcPr>
            <w:tcW w:w="2204" w:type="dxa"/>
            <w:noWrap/>
            <w:hideMark/>
          </w:tcPr>
          <w:p w14:paraId="290FA610"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324" w:type="dxa"/>
            <w:noWrap/>
            <w:hideMark/>
          </w:tcPr>
          <w:p w14:paraId="5862736D"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ASEMBLESIT</w:t>
            </w:r>
          </w:p>
        </w:tc>
        <w:tc>
          <w:tcPr>
            <w:tcW w:w="774" w:type="dxa"/>
            <w:noWrap/>
            <w:hideMark/>
          </w:tcPr>
          <w:p w14:paraId="53F2FE9A"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VOTA</w:t>
            </w:r>
          </w:p>
        </w:tc>
        <w:tc>
          <w:tcPr>
            <w:tcW w:w="1897" w:type="dxa"/>
            <w:noWrap/>
            <w:hideMark/>
          </w:tcPr>
          <w:p w14:paraId="2C1E4A44"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perfaqësimit</w:t>
            </w:r>
            <w:proofErr w:type="spellEnd"/>
          </w:p>
        </w:tc>
        <w:tc>
          <w:tcPr>
            <w:tcW w:w="1235" w:type="dxa"/>
            <w:noWrap/>
            <w:hideMark/>
          </w:tcPr>
          <w:p w14:paraId="2113D0E5"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votës</w:t>
            </w:r>
            <w:proofErr w:type="spellEnd"/>
          </w:p>
        </w:tc>
      </w:tr>
      <w:tr w:rsidR="006D569E" w:rsidRPr="006D569E" w14:paraId="6CD9FE55" w14:textId="77777777" w:rsidTr="006D56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4352435B" w14:textId="77777777" w:rsidR="006D569E" w:rsidRPr="006D569E" w:rsidRDefault="006D569E" w:rsidP="006D569E">
            <w:pPr>
              <w:rPr>
                <w:rFonts w:ascii="Calibri" w:eastAsia="Times New Roman" w:hAnsi="Calibri" w:cs="Calibri"/>
                <w:color w:val="000000"/>
                <w:lang w:val="en-US"/>
              </w:rPr>
            </w:pPr>
          </w:p>
        </w:tc>
        <w:tc>
          <w:tcPr>
            <w:tcW w:w="2204" w:type="dxa"/>
            <w:noWrap/>
            <w:hideMark/>
          </w:tcPr>
          <w:p w14:paraId="45EED77E"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PVD</w:t>
            </w:r>
          </w:p>
        </w:tc>
        <w:tc>
          <w:tcPr>
            <w:tcW w:w="1324" w:type="dxa"/>
            <w:noWrap/>
            <w:hideMark/>
          </w:tcPr>
          <w:p w14:paraId="76CDEA0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16</w:t>
            </w:r>
          </w:p>
        </w:tc>
        <w:tc>
          <w:tcPr>
            <w:tcW w:w="774" w:type="dxa"/>
            <w:noWrap/>
            <w:hideMark/>
          </w:tcPr>
          <w:p w14:paraId="54979536"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7347</w:t>
            </w:r>
          </w:p>
        </w:tc>
        <w:tc>
          <w:tcPr>
            <w:tcW w:w="1897" w:type="dxa"/>
            <w:noWrap/>
            <w:hideMark/>
          </w:tcPr>
          <w:p w14:paraId="564418E6"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25.40%</w:t>
            </w:r>
          </w:p>
        </w:tc>
        <w:tc>
          <w:tcPr>
            <w:tcW w:w="1235" w:type="dxa"/>
            <w:noWrap/>
            <w:hideMark/>
          </w:tcPr>
          <w:p w14:paraId="0D7C190F"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24.14%</w:t>
            </w:r>
          </w:p>
        </w:tc>
      </w:tr>
      <w:tr w:rsidR="006D569E" w:rsidRPr="006D569E" w14:paraId="7942149F" w14:textId="77777777" w:rsidTr="006D569E">
        <w:trPr>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01FEF154" w14:textId="77777777" w:rsidR="006D569E" w:rsidRPr="006D569E" w:rsidRDefault="006D569E" w:rsidP="006D569E">
            <w:pPr>
              <w:jc w:val="right"/>
              <w:rPr>
                <w:rFonts w:ascii="Calibri" w:eastAsia="Times New Roman" w:hAnsi="Calibri" w:cs="Calibri"/>
                <w:color w:val="000000"/>
                <w:lang w:val="en-US"/>
              </w:rPr>
            </w:pPr>
          </w:p>
        </w:tc>
        <w:tc>
          <w:tcPr>
            <w:tcW w:w="2204" w:type="dxa"/>
            <w:noWrap/>
            <w:hideMark/>
          </w:tcPr>
          <w:p w14:paraId="2C7CCD1A"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APN</w:t>
            </w:r>
          </w:p>
        </w:tc>
        <w:tc>
          <w:tcPr>
            <w:tcW w:w="1324" w:type="dxa"/>
            <w:noWrap/>
            <w:hideMark/>
          </w:tcPr>
          <w:p w14:paraId="4AD5310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17</w:t>
            </w:r>
          </w:p>
        </w:tc>
        <w:tc>
          <w:tcPr>
            <w:tcW w:w="774" w:type="dxa"/>
            <w:noWrap/>
            <w:hideMark/>
          </w:tcPr>
          <w:p w14:paraId="6FC65DBD"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7956</w:t>
            </w:r>
          </w:p>
        </w:tc>
        <w:tc>
          <w:tcPr>
            <w:tcW w:w="1897" w:type="dxa"/>
            <w:noWrap/>
            <w:hideMark/>
          </w:tcPr>
          <w:p w14:paraId="2806FC18"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26.98%</w:t>
            </w:r>
          </w:p>
        </w:tc>
        <w:tc>
          <w:tcPr>
            <w:tcW w:w="1235" w:type="dxa"/>
            <w:noWrap/>
            <w:hideMark/>
          </w:tcPr>
          <w:p w14:paraId="2F01F5DE"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26.14%</w:t>
            </w:r>
          </w:p>
        </w:tc>
      </w:tr>
      <w:tr w:rsidR="006D569E" w:rsidRPr="006D569E" w14:paraId="42BA7E16" w14:textId="77777777" w:rsidTr="006D56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771E02D5" w14:textId="77777777" w:rsidR="006D569E" w:rsidRPr="006D569E" w:rsidRDefault="006D569E" w:rsidP="006D569E">
            <w:pPr>
              <w:jc w:val="right"/>
              <w:rPr>
                <w:rFonts w:ascii="Calibri" w:eastAsia="Times New Roman" w:hAnsi="Calibri" w:cs="Calibri"/>
                <w:color w:val="000000"/>
                <w:lang w:val="en-US"/>
              </w:rPr>
            </w:pPr>
          </w:p>
        </w:tc>
        <w:tc>
          <w:tcPr>
            <w:tcW w:w="2204" w:type="dxa"/>
            <w:noWrap/>
            <w:hideMark/>
          </w:tcPr>
          <w:p w14:paraId="555F94F2"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PDSH</w:t>
            </w:r>
          </w:p>
        </w:tc>
        <w:tc>
          <w:tcPr>
            <w:tcW w:w="1324" w:type="dxa"/>
            <w:noWrap/>
            <w:hideMark/>
          </w:tcPr>
          <w:p w14:paraId="4EE1F396"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9</w:t>
            </w:r>
          </w:p>
        </w:tc>
        <w:tc>
          <w:tcPr>
            <w:tcW w:w="774" w:type="dxa"/>
            <w:noWrap/>
            <w:hideMark/>
          </w:tcPr>
          <w:p w14:paraId="4D4A9C01"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4848</w:t>
            </w:r>
          </w:p>
        </w:tc>
        <w:tc>
          <w:tcPr>
            <w:tcW w:w="1897" w:type="dxa"/>
            <w:noWrap/>
            <w:hideMark/>
          </w:tcPr>
          <w:p w14:paraId="424FBC63"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14.29%</w:t>
            </w:r>
          </w:p>
        </w:tc>
        <w:tc>
          <w:tcPr>
            <w:tcW w:w="1235" w:type="dxa"/>
            <w:noWrap/>
            <w:hideMark/>
          </w:tcPr>
          <w:p w14:paraId="07FAFCA2"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15.93%</w:t>
            </w:r>
          </w:p>
        </w:tc>
      </w:tr>
      <w:tr w:rsidR="006D569E" w:rsidRPr="006D569E" w14:paraId="3FF4D0C1" w14:textId="77777777" w:rsidTr="006D569E">
        <w:trPr>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0783E46B" w14:textId="77777777" w:rsidR="006D569E" w:rsidRPr="006D569E" w:rsidRDefault="006D569E" w:rsidP="006D569E">
            <w:pPr>
              <w:jc w:val="right"/>
              <w:rPr>
                <w:rFonts w:ascii="Calibri" w:eastAsia="Times New Roman" w:hAnsi="Calibri" w:cs="Calibri"/>
                <w:color w:val="000000"/>
                <w:lang w:val="en-US"/>
              </w:rPr>
            </w:pPr>
          </w:p>
        </w:tc>
        <w:tc>
          <w:tcPr>
            <w:tcW w:w="2204" w:type="dxa"/>
            <w:noWrap/>
            <w:hideMark/>
          </w:tcPr>
          <w:p w14:paraId="69DE88DA"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PD</w:t>
            </w:r>
          </w:p>
        </w:tc>
        <w:tc>
          <w:tcPr>
            <w:tcW w:w="1324" w:type="dxa"/>
            <w:noWrap/>
            <w:hideMark/>
          </w:tcPr>
          <w:p w14:paraId="193504F0"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w:t>
            </w:r>
          </w:p>
        </w:tc>
        <w:tc>
          <w:tcPr>
            <w:tcW w:w="774" w:type="dxa"/>
            <w:noWrap/>
            <w:hideMark/>
          </w:tcPr>
          <w:p w14:paraId="220B3AB0"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5723</w:t>
            </w:r>
          </w:p>
        </w:tc>
        <w:tc>
          <w:tcPr>
            <w:tcW w:w="1897" w:type="dxa"/>
            <w:noWrap/>
            <w:hideMark/>
          </w:tcPr>
          <w:p w14:paraId="23D74110"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15.87%</w:t>
            </w:r>
          </w:p>
        </w:tc>
        <w:tc>
          <w:tcPr>
            <w:tcW w:w="1235" w:type="dxa"/>
            <w:noWrap/>
            <w:hideMark/>
          </w:tcPr>
          <w:p w14:paraId="13E7D576"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18.80%</w:t>
            </w:r>
          </w:p>
        </w:tc>
      </w:tr>
      <w:tr w:rsidR="006D569E" w:rsidRPr="006D569E" w14:paraId="614244DC" w14:textId="77777777" w:rsidTr="006D56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2DF9617E" w14:textId="77777777" w:rsidR="006D569E" w:rsidRPr="006D569E" w:rsidRDefault="006D569E" w:rsidP="006D569E">
            <w:pPr>
              <w:jc w:val="right"/>
              <w:rPr>
                <w:rFonts w:ascii="Calibri" w:eastAsia="Times New Roman" w:hAnsi="Calibri" w:cs="Calibri"/>
                <w:color w:val="000000"/>
                <w:lang w:val="en-US"/>
              </w:rPr>
            </w:pPr>
          </w:p>
        </w:tc>
        <w:tc>
          <w:tcPr>
            <w:tcW w:w="2204" w:type="dxa"/>
            <w:noWrap/>
            <w:hideMark/>
          </w:tcPr>
          <w:p w14:paraId="531DEF65"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LPD</w:t>
            </w:r>
          </w:p>
        </w:tc>
        <w:tc>
          <w:tcPr>
            <w:tcW w:w="1324" w:type="dxa"/>
            <w:noWrap/>
            <w:hideMark/>
          </w:tcPr>
          <w:p w14:paraId="3E75E09D"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w:t>
            </w:r>
          </w:p>
        </w:tc>
        <w:tc>
          <w:tcPr>
            <w:tcW w:w="774" w:type="dxa"/>
            <w:noWrap/>
            <w:hideMark/>
          </w:tcPr>
          <w:p w14:paraId="4B36C897"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1965</w:t>
            </w:r>
          </w:p>
        </w:tc>
        <w:tc>
          <w:tcPr>
            <w:tcW w:w="1897" w:type="dxa"/>
            <w:noWrap/>
            <w:hideMark/>
          </w:tcPr>
          <w:p w14:paraId="0FBA35BB"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6.35%</w:t>
            </w:r>
          </w:p>
        </w:tc>
        <w:tc>
          <w:tcPr>
            <w:tcW w:w="1235" w:type="dxa"/>
            <w:noWrap/>
            <w:hideMark/>
          </w:tcPr>
          <w:p w14:paraId="75ABF77C"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6.46%</w:t>
            </w:r>
          </w:p>
        </w:tc>
      </w:tr>
      <w:tr w:rsidR="006D569E" w:rsidRPr="006D569E" w14:paraId="14ED7672" w14:textId="77777777" w:rsidTr="006D569E">
        <w:trPr>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46588CA7" w14:textId="77777777" w:rsidR="006D569E" w:rsidRPr="006D569E" w:rsidRDefault="006D569E" w:rsidP="006D569E">
            <w:pPr>
              <w:jc w:val="right"/>
              <w:rPr>
                <w:rFonts w:ascii="Calibri" w:eastAsia="Times New Roman" w:hAnsi="Calibri" w:cs="Calibri"/>
                <w:color w:val="000000"/>
                <w:lang w:val="en-US"/>
              </w:rPr>
            </w:pPr>
          </w:p>
        </w:tc>
        <w:tc>
          <w:tcPr>
            <w:tcW w:w="2204" w:type="dxa"/>
            <w:noWrap/>
            <w:hideMark/>
          </w:tcPr>
          <w:p w14:paraId="4E18CF9D"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LR</w:t>
            </w:r>
          </w:p>
        </w:tc>
        <w:tc>
          <w:tcPr>
            <w:tcW w:w="1324" w:type="dxa"/>
            <w:noWrap/>
            <w:hideMark/>
          </w:tcPr>
          <w:p w14:paraId="28E197EC"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w:t>
            </w:r>
          </w:p>
        </w:tc>
        <w:tc>
          <w:tcPr>
            <w:tcW w:w="774" w:type="dxa"/>
            <w:noWrap/>
            <w:hideMark/>
          </w:tcPr>
          <w:p w14:paraId="718E030F"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2601</w:t>
            </w:r>
          </w:p>
        </w:tc>
        <w:tc>
          <w:tcPr>
            <w:tcW w:w="1897" w:type="dxa"/>
            <w:noWrap/>
            <w:hideMark/>
          </w:tcPr>
          <w:p w14:paraId="70185DD8"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7.94%</w:t>
            </w:r>
          </w:p>
        </w:tc>
        <w:tc>
          <w:tcPr>
            <w:tcW w:w="1235" w:type="dxa"/>
            <w:noWrap/>
            <w:hideMark/>
          </w:tcPr>
          <w:p w14:paraId="71D509FF"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8.54%</w:t>
            </w:r>
          </w:p>
        </w:tc>
      </w:tr>
      <w:tr w:rsidR="006D569E" w:rsidRPr="006D569E" w14:paraId="7DA02F32" w14:textId="77777777" w:rsidTr="006D56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74E5C229" w14:textId="77777777" w:rsidR="006D569E" w:rsidRPr="006D569E" w:rsidRDefault="006D569E" w:rsidP="006D569E">
            <w:pPr>
              <w:jc w:val="right"/>
              <w:rPr>
                <w:rFonts w:ascii="Calibri" w:eastAsia="Times New Roman" w:hAnsi="Calibri" w:cs="Calibri"/>
                <w:color w:val="000000"/>
                <w:lang w:val="en-US"/>
              </w:rPr>
            </w:pPr>
          </w:p>
        </w:tc>
        <w:tc>
          <w:tcPr>
            <w:tcW w:w="2204" w:type="dxa"/>
            <w:noWrap/>
            <w:hideMark/>
          </w:tcPr>
          <w:p w14:paraId="2D569B6D"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AFEDS+GG FEHMI BEHA</w:t>
            </w:r>
          </w:p>
        </w:tc>
        <w:tc>
          <w:tcPr>
            <w:tcW w:w="1324" w:type="dxa"/>
            <w:noWrap/>
            <w:hideMark/>
          </w:tcPr>
          <w:p w14:paraId="6E957A3D"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w:t>
            </w:r>
          </w:p>
        </w:tc>
        <w:tc>
          <w:tcPr>
            <w:tcW w:w="774" w:type="dxa"/>
            <w:noWrap/>
            <w:hideMark/>
          </w:tcPr>
          <w:p w14:paraId="777F6799"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1897" w:type="dxa"/>
            <w:noWrap/>
            <w:hideMark/>
          </w:tcPr>
          <w:p w14:paraId="6DB65915"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3.17%</w:t>
            </w:r>
          </w:p>
        </w:tc>
        <w:tc>
          <w:tcPr>
            <w:tcW w:w="1235" w:type="dxa"/>
            <w:noWrap/>
            <w:hideMark/>
          </w:tcPr>
          <w:p w14:paraId="07846841"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r>
      <w:tr w:rsidR="006D569E" w:rsidRPr="006D569E" w14:paraId="3788B167" w14:textId="77777777" w:rsidTr="006D569E">
        <w:trPr>
          <w:trHeight w:val="315"/>
        </w:trPr>
        <w:tc>
          <w:tcPr>
            <w:cnfStyle w:val="001000000000" w:firstRow="0" w:lastRow="0" w:firstColumn="1" w:lastColumn="0" w:oddVBand="0" w:evenVBand="0" w:oddHBand="0" w:evenHBand="0" w:firstRowFirstColumn="0" w:firstRowLastColumn="0" w:lastRowFirstColumn="0" w:lastRowLastColumn="0"/>
            <w:tcW w:w="1808" w:type="dxa"/>
            <w:noWrap/>
            <w:hideMark/>
          </w:tcPr>
          <w:p w14:paraId="053F8A1A" w14:textId="77777777" w:rsidR="006D569E" w:rsidRPr="006D569E" w:rsidRDefault="006D569E" w:rsidP="006D569E">
            <w:pPr>
              <w:jc w:val="right"/>
              <w:rPr>
                <w:rFonts w:ascii="Calibri" w:eastAsia="Times New Roman" w:hAnsi="Calibri" w:cs="Calibri"/>
                <w:color w:val="000000"/>
                <w:lang w:val="en-US"/>
              </w:rPr>
            </w:pPr>
          </w:p>
        </w:tc>
        <w:tc>
          <w:tcPr>
            <w:tcW w:w="2204" w:type="dxa"/>
            <w:noWrap/>
            <w:hideMark/>
          </w:tcPr>
          <w:p w14:paraId="71A1C183"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TOTALI</w:t>
            </w:r>
          </w:p>
        </w:tc>
        <w:tc>
          <w:tcPr>
            <w:tcW w:w="1324" w:type="dxa"/>
            <w:noWrap/>
            <w:hideMark/>
          </w:tcPr>
          <w:p w14:paraId="6589B606"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63</w:t>
            </w:r>
          </w:p>
        </w:tc>
        <w:tc>
          <w:tcPr>
            <w:tcW w:w="774" w:type="dxa"/>
            <w:noWrap/>
            <w:hideMark/>
          </w:tcPr>
          <w:p w14:paraId="6F18F2B2"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30440</w:t>
            </w:r>
          </w:p>
        </w:tc>
        <w:tc>
          <w:tcPr>
            <w:tcW w:w="1897" w:type="dxa"/>
            <w:noWrap/>
            <w:hideMark/>
          </w:tcPr>
          <w:p w14:paraId="2B2393CC"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235" w:type="dxa"/>
            <w:noWrap/>
            <w:hideMark/>
          </w:tcPr>
          <w:p w14:paraId="0EE9B9C7"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bl>
    <w:p w14:paraId="7AF8D8D7" w14:textId="3827C809" w:rsidR="00794823" w:rsidRPr="009240C5" w:rsidRDefault="00B85841" w:rsidP="00B85841">
      <w:pPr>
        <w:jc w:val="right"/>
        <w:rPr>
          <w:rFonts w:ascii="Times New Roman" w:hAnsi="Times New Roman" w:cs="Times New Roman"/>
          <w:sz w:val="18"/>
          <w:szCs w:val="18"/>
        </w:rPr>
      </w:pPr>
      <w:r w:rsidRPr="009240C5">
        <w:rPr>
          <w:rFonts w:ascii="Times New Roman" w:hAnsi="Times New Roman" w:cs="Times New Roman"/>
          <w:sz w:val="18"/>
          <w:szCs w:val="18"/>
        </w:rPr>
        <w:t>Tab.1.</w:t>
      </w:r>
    </w:p>
    <w:p w14:paraId="72BE92C6" w14:textId="1411A26E" w:rsidR="00CA4883" w:rsidRDefault="00CA4883">
      <w:pPr>
        <w:rPr>
          <w:rFonts w:ascii="Times New Roman" w:hAnsi="Times New Roman" w:cs="Times New Roman"/>
          <w:sz w:val="18"/>
          <w:szCs w:val="18"/>
        </w:rPr>
      </w:pPr>
    </w:p>
    <w:p w14:paraId="03910A0A" w14:textId="0B68AE28" w:rsidR="00CA4883" w:rsidRDefault="006D569E">
      <w:pPr>
        <w:rPr>
          <w:rFonts w:ascii="Times New Roman" w:hAnsi="Times New Roman" w:cs="Times New Roman"/>
          <w:sz w:val="18"/>
          <w:szCs w:val="18"/>
        </w:rPr>
      </w:pPr>
      <w:r>
        <w:rPr>
          <w:noProof/>
        </w:rPr>
        <w:drawing>
          <wp:inline distT="0" distB="0" distL="0" distR="0" wp14:anchorId="49EDF6EB" wp14:editId="72F75E8B">
            <wp:extent cx="5819775" cy="3009900"/>
            <wp:effectExtent l="0" t="0" r="0" b="0"/>
            <wp:docPr id="1" name="Chart 1">
              <a:extLst xmlns:a="http://schemas.openxmlformats.org/drawingml/2006/main">
                <a:ext uri="{FF2B5EF4-FFF2-40B4-BE49-F238E27FC236}">
                  <a16:creationId xmlns:a16="http://schemas.microsoft.com/office/drawing/2014/main" id="{66A12CA9-A3C1-4605-AC96-56707BD359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36FF4EF" w14:textId="4D7FE325" w:rsidR="00CA4883" w:rsidRDefault="006D569E" w:rsidP="006D569E">
      <w:pPr>
        <w:jc w:val="right"/>
        <w:rPr>
          <w:rFonts w:ascii="Times New Roman" w:hAnsi="Times New Roman" w:cs="Times New Roman"/>
          <w:sz w:val="18"/>
          <w:szCs w:val="18"/>
        </w:rPr>
      </w:pPr>
      <w:proofErr w:type="spellStart"/>
      <w:r>
        <w:rPr>
          <w:rFonts w:ascii="Times New Roman" w:hAnsi="Times New Roman" w:cs="Times New Roman"/>
          <w:sz w:val="18"/>
          <w:szCs w:val="18"/>
        </w:rPr>
        <w:t>Fig</w:t>
      </w:r>
      <w:proofErr w:type="spellEnd"/>
      <w:r>
        <w:rPr>
          <w:rFonts w:ascii="Times New Roman" w:hAnsi="Times New Roman" w:cs="Times New Roman"/>
          <w:sz w:val="18"/>
          <w:szCs w:val="18"/>
        </w:rPr>
        <w:t xml:space="preserve"> 1.</w:t>
      </w:r>
    </w:p>
    <w:p w14:paraId="3CDD5F95" w14:textId="13A89C71" w:rsidR="00364F8F" w:rsidRDefault="00364F8F">
      <w:pPr>
        <w:rPr>
          <w:rFonts w:ascii="Times New Roman" w:hAnsi="Times New Roman" w:cs="Times New Roman"/>
          <w:sz w:val="18"/>
          <w:szCs w:val="18"/>
        </w:rPr>
      </w:pPr>
    </w:p>
    <w:p w14:paraId="46864F33" w14:textId="2999418D" w:rsidR="00364F8F" w:rsidRDefault="00364F8F">
      <w:pPr>
        <w:rPr>
          <w:rFonts w:ascii="Times New Roman" w:hAnsi="Times New Roman" w:cs="Times New Roman"/>
          <w:sz w:val="18"/>
          <w:szCs w:val="18"/>
        </w:rPr>
      </w:pPr>
    </w:p>
    <w:tbl>
      <w:tblPr>
        <w:tblStyle w:val="GridTable3-Accent5"/>
        <w:tblW w:w="8900" w:type="dxa"/>
        <w:tblLook w:val="04A0" w:firstRow="1" w:lastRow="0" w:firstColumn="1" w:lastColumn="0" w:noHBand="0" w:noVBand="1"/>
      </w:tblPr>
      <w:tblGrid>
        <w:gridCol w:w="2184"/>
        <w:gridCol w:w="852"/>
        <w:gridCol w:w="1396"/>
        <w:gridCol w:w="774"/>
        <w:gridCol w:w="2291"/>
        <w:gridCol w:w="1491"/>
      </w:tblGrid>
      <w:tr w:rsidR="006D569E" w:rsidRPr="006D569E" w14:paraId="39924B51" w14:textId="77777777" w:rsidTr="006D56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00" w:type="dxa"/>
            <w:gridSpan w:val="6"/>
            <w:noWrap/>
            <w:hideMark/>
          </w:tcPr>
          <w:p w14:paraId="548626FB" w14:textId="77777777" w:rsidR="006D569E" w:rsidRPr="006D569E" w:rsidRDefault="006D569E" w:rsidP="006D569E">
            <w:pPr>
              <w:jc w:val="center"/>
              <w:rPr>
                <w:rFonts w:ascii="Calibri" w:eastAsia="Times New Roman" w:hAnsi="Calibri" w:cs="Calibri"/>
                <w:color w:val="000000"/>
                <w:lang w:val="en-US"/>
              </w:rPr>
            </w:pPr>
            <w:r w:rsidRPr="006D569E">
              <w:rPr>
                <w:rFonts w:ascii="Calibri" w:eastAsia="Times New Roman" w:hAnsi="Calibri" w:cs="Calibri"/>
                <w:color w:val="000000"/>
                <w:lang w:val="en-US"/>
              </w:rPr>
              <w:t>KUVENDI KOMUNAL NË PRESHEVË</w:t>
            </w:r>
          </w:p>
        </w:tc>
      </w:tr>
      <w:tr w:rsidR="006D569E" w:rsidRPr="006D569E" w14:paraId="3EA7D854"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3C603DFD" w14:textId="77777777" w:rsidR="006D569E" w:rsidRPr="006D569E" w:rsidRDefault="006D569E" w:rsidP="006D569E">
            <w:pPr>
              <w:jc w:val="center"/>
              <w:rPr>
                <w:rFonts w:ascii="Calibri" w:eastAsia="Times New Roman" w:hAnsi="Calibri" w:cs="Calibri"/>
                <w:color w:val="000000"/>
                <w:lang w:val="en-US"/>
              </w:rPr>
            </w:pPr>
          </w:p>
        </w:tc>
        <w:tc>
          <w:tcPr>
            <w:tcW w:w="817" w:type="dxa"/>
            <w:noWrap/>
            <w:hideMark/>
          </w:tcPr>
          <w:p w14:paraId="5336EB66"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396" w:type="dxa"/>
            <w:noWrap/>
            <w:hideMark/>
          </w:tcPr>
          <w:p w14:paraId="7CF195BF"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21" w:type="dxa"/>
            <w:noWrap/>
            <w:hideMark/>
          </w:tcPr>
          <w:p w14:paraId="5B0ABD97"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2291" w:type="dxa"/>
            <w:noWrap/>
            <w:hideMark/>
          </w:tcPr>
          <w:p w14:paraId="461837C6"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491" w:type="dxa"/>
            <w:noWrap/>
            <w:hideMark/>
          </w:tcPr>
          <w:p w14:paraId="2A2092AE"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1D68CA2E"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4822F46B" w14:textId="77777777" w:rsidR="006D569E" w:rsidRPr="006D569E" w:rsidRDefault="006D569E" w:rsidP="006D569E">
            <w:pPr>
              <w:rPr>
                <w:rFonts w:ascii="Times New Roman" w:eastAsia="Times New Roman" w:hAnsi="Times New Roman" w:cs="Times New Roman"/>
                <w:sz w:val="20"/>
                <w:szCs w:val="20"/>
                <w:lang w:val="en-US"/>
              </w:rPr>
            </w:pPr>
          </w:p>
        </w:tc>
        <w:tc>
          <w:tcPr>
            <w:tcW w:w="817" w:type="dxa"/>
            <w:noWrap/>
            <w:hideMark/>
          </w:tcPr>
          <w:p w14:paraId="000787EA"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396" w:type="dxa"/>
            <w:noWrap/>
            <w:hideMark/>
          </w:tcPr>
          <w:p w14:paraId="3BF5C3B8"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ASEMBLESIT</w:t>
            </w:r>
          </w:p>
        </w:tc>
        <w:tc>
          <w:tcPr>
            <w:tcW w:w="721" w:type="dxa"/>
            <w:noWrap/>
            <w:hideMark/>
          </w:tcPr>
          <w:p w14:paraId="5E624E06"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VOTA</w:t>
            </w:r>
          </w:p>
        </w:tc>
        <w:tc>
          <w:tcPr>
            <w:tcW w:w="2291" w:type="dxa"/>
            <w:noWrap/>
            <w:hideMark/>
          </w:tcPr>
          <w:p w14:paraId="7C581E08"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491" w:type="dxa"/>
            <w:noWrap/>
            <w:hideMark/>
          </w:tcPr>
          <w:p w14:paraId="5B8521A6"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0D1930EA"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5820F743" w14:textId="77777777" w:rsidR="006D569E" w:rsidRPr="006D569E" w:rsidRDefault="006D569E" w:rsidP="006D569E">
            <w:pPr>
              <w:rPr>
                <w:rFonts w:ascii="Calibri" w:eastAsia="Times New Roman" w:hAnsi="Calibri" w:cs="Calibri"/>
                <w:color w:val="000000"/>
                <w:lang w:val="en-US"/>
              </w:rPr>
            </w:pPr>
            <w:r w:rsidRPr="006D569E">
              <w:rPr>
                <w:rFonts w:ascii="Calibri" w:eastAsia="Times New Roman" w:hAnsi="Calibri" w:cs="Calibri"/>
                <w:color w:val="000000"/>
                <w:lang w:val="en-US"/>
              </w:rPr>
              <w:t>KUVENDI</w:t>
            </w:r>
          </w:p>
        </w:tc>
        <w:tc>
          <w:tcPr>
            <w:tcW w:w="817" w:type="dxa"/>
            <w:noWrap/>
            <w:hideMark/>
          </w:tcPr>
          <w:p w14:paraId="03BABA28"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396" w:type="dxa"/>
            <w:noWrap/>
            <w:hideMark/>
          </w:tcPr>
          <w:p w14:paraId="2D844AD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38</w:t>
            </w:r>
          </w:p>
        </w:tc>
        <w:tc>
          <w:tcPr>
            <w:tcW w:w="721" w:type="dxa"/>
            <w:noWrap/>
            <w:hideMark/>
          </w:tcPr>
          <w:p w14:paraId="473766A1"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18273</w:t>
            </w:r>
          </w:p>
        </w:tc>
        <w:tc>
          <w:tcPr>
            <w:tcW w:w="2291" w:type="dxa"/>
            <w:noWrap/>
            <w:hideMark/>
          </w:tcPr>
          <w:p w14:paraId="3369107F"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491" w:type="dxa"/>
            <w:noWrap/>
            <w:hideMark/>
          </w:tcPr>
          <w:p w14:paraId="60AAA217"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388B5583"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1A762B58" w14:textId="77777777" w:rsidR="006D569E" w:rsidRPr="006D569E" w:rsidRDefault="006D569E" w:rsidP="006D569E">
            <w:pPr>
              <w:rPr>
                <w:rFonts w:ascii="Times New Roman" w:eastAsia="Times New Roman" w:hAnsi="Times New Roman" w:cs="Times New Roman"/>
                <w:sz w:val="20"/>
                <w:szCs w:val="20"/>
                <w:lang w:val="en-US"/>
              </w:rPr>
            </w:pPr>
          </w:p>
        </w:tc>
        <w:tc>
          <w:tcPr>
            <w:tcW w:w="817" w:type="dxa"/>
            <w:noWrap/>
            <w:hideMark/>
          </w:tcPr>
          <w:p w14:paraId="42699A7F"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396" w:type="dxa"/>
            <w:noWrap/>
            <w:hideMark/>
          </w:tcPr>
          <w:p w14:paraId="6858D792"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721" w:type="dxa"/>
            <w:noWrap/>
            <w:hideMark/>
          </w:tcPr>
          <w:p w14:paraId="3352E949"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2291" w:type="dxa"/>
            <w:noWrap/>
            <w:hideMark/>
          </w:tcPr>
          <w:p w14:paraId="0ECC68EB"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491" w:type="dxa"/>
            <w:noWrap/>
            <w:hideMark/>
          </w:tcPr>
          <w:p w14:paraId="52E1B937"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76730D9A"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545C56F5" w14:textId="77777777" w:rsidR="006D569E" w:rsidRPr="006D569E" w:rsidRDefault="006D569E" w:rsidP="006D569E">
            <w:pPr>
              <w:rPr>
                <w:rFonts w:ascii="Times New Roman" w:eastAsia="Times New Roman" w:hAnsi="Times New Roman" w:cs="Times New Roman"/>
                <w:sz w:val="20"/>
                <w:szCs w:val="20"/>
                <w:lang w:val="en-US"/>
              </w:rPr>
            </w:pPr>
          </w:p>
        </w:tc>
        <w:tc>
          <w:tcPr>
            <w:tcW w:w="817" w:type="dxa"/>
            <w:noWrap/>
            <w:hideMark/>
          </w:tcPr>
          <w:p w14:paraId="7580E312"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396" w:type="dxa"/>
            <w:noWrap/>
            <w:hideMark/>
          </w:tcPr>
          <w:p w14:paraId="6C942338"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21" w:type="dxa"/>
            <w:noWrap/>
            <w:hideMark/>
          </w:tcPr>
          <w:p w14:paraId="0A181AF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2291" w:type="dxa"/>
            <w:noWrap/>
            <w:hideMark/>
          </w:tcPr>
          <w:p w14:paraId="59CE9CA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491" w:type="dxa"/>
            <w:noWrap/>
            <w:hideMark/>
          </w:tcPr>
          <w:p w14:paraId="665C1A8A"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42ABDFD5"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36DDB53F"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shqiptare</w:t>
            </w:r>
            <w:proofErr w:type="spellEnd"/>
            <w:r w:rsidRPr="006D569E">
              <w:rPr>
                <w:rFonts w:ascii="Calibri" w:eastAsia="Times New Roman" w:hAnsi="Calibri" w:cs="Calibri"/>
                <w:color w:val="000000"/>
                <w:lang w:val="en-US"/>
              </w:rPr>
              <w:t xml:space="preserve"> </w:t>
            </w:r>
          </w:p>
        </w:tc>
        <w:tc>
          <w:tcPr>
            <w:tcW w:w="817" w:type="dxa"/>
            <w:noWrap/>
            <w:hideMark/>
          </w:tcPr>
          <w:p w14:paraId="727F05BB"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396" w:type="dxa"/>
            <w:noWrap/>
            <w:hideMark/>
          </w:tcPr>
          <w:p w14:paraId="0E0BBA97"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ASEMBLESIT</w:t>
            </w:r>
          </w:p>
        </w:tc>
        <w:tc>
          <w:tcPr>
            <w:tcW w:w="721" w:type="dxa"/>
            <w:noWrap/>
            <w:hideMark/>
          </w:tcPr>
          <w:p w14:paraId="7301FCCF"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VOTA</w:t>
            </w:r>
          </w:p>
        </w:tc>
        <w:tc>
          <w:tcPr>
            <w:tcW w:w="2291" w:type="dxa"/>
            <w:noWrap/>
            <w:hideMark/>
          </w:tcPr>
          <w:p w14:paraId="2E4C75C1"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perfaqësimit</w:t>
            </w:r>
            <w:proofErr w:type="spellEnd"/>
          </w:p>
        </w:tc>
        <w:tc>
          <w:tcPr>
            <w:tcW w:w="1491" w:type="dxa"/>
            <w:noWrap/>
            <w:hideMark/>
          </w:tcPr>
          <w:p w14:paraId="464E3DF6"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votës</w:t>
            </w:r>
            <w:proofErr w:type="spellEnd"/>
          </w:p>
        </w:tc>
      </w:tr>
      <w:tr w:rsidR="006D569E" w:rsidRPr="006D569E" w14:paraId="7C6B8C22"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56B6C392"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3C79A609"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PVD</w:t>
            </w:r>
          </w:p>
        </w:tc>
        <w:tc>
          <w:tcPr>
            <w:tcW w:w="1396" w:type="dxa"/>
            <w:noWrap/>
            <w:hideMark/>
          </w:tcPr>
          <w:p w14:paraId="21E373A0"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w:t>
            </w:r>
          </w:p>
        </w:tc>
        <w:tc>
          <w:tcPr>
            <w:tcW w:w="721" w:type="dxa"/>
            <w:noWrap/>
            <w:hideMark/>
          </w:tcPr>
          <w:p w14:paraId="2DD77820"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3345</w:t>
            </w:r>
          </w:p>
        </w:tc>
        <w:tc>
          <w:tcPr>
            <w:tcW w:w="2291" w:type="dxa"/>
            <w:noWrap/>
            <w:hideMark/>
          </w:tcPr>
          <w:p w14:paraId="3E28238A"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19.44%</w:t>
            </w:r>
          </w:p>
        </w:tc>
        <w:tc>
          <w:tcPr>
            <w:tcW w:w="1491" w:type="dxa"/>
            <w:noWrap/>
            <w:hideMark/>
          </w:tcPr>
          <w:p w14:paraId="24E83CA7"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19.62%</w:t>
            </w:r>
          </w:p>
        </w:tc>
      </w:tr>
      <w:tr w:rsidR="006D569E" w:rsidRPr="006D569E" w14:paraId="425A291A"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44EC00C4"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2CE64854"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APN</w:t>
            </w:r>
          </w:p>
        </w:tc>
        <w:tc>
          <w:tcPr>
            <w:tcW w:w="1396" w:type="dxa"/>
            <w:noWrap/>
            <w:hideMark/>
          </w:tcPr>
          <w:p w14:paraId="1971924A"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14</w:t>
            </w:r>
          </w:p>
        </w:tc>
        <w:tc>
          <w:tcPr>
            <w:tcW w:w="721" w:type="dxa"/>
            <w:noWrap/>
            <w:hideMark/>
          </w:tcPr>
          <w:p w14:paraId="3505D73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6102</w:t>
            </w:r>
          </w:p>
        </w:tc>
        <w:tc>
          <w:tcPr>
            <w:tcW w:w="2291" w:type="dxa"/>
            <w:noWrap/>
            <w:hideMark/>
          </w:tcPr>
          <w:p w14:paraId="3C1DDA2E"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38.89%</w:t>
            </w:r>
          </w:p>
        </w:tc>
        <w:tc>
          <w:tcPr>
            <w:tcW w:w="1491" w:type="dxa"/>
            <w:noWrap/>
            <w:hideMark/>
          </w:tcPr>
          <w:p w14:paraId="6047ECF4"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35.79%</w:t>
            </w:r>
          </w:p>
        </w:tc>
      </w:tr>
      <w:tr w:rsidR="006D569E" w:rsidRPr="006D569E" w14:paraId="2D66C296"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17E7A9D5"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2D6B0C9F"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PDSH</w:t>
            </w:r>
          </w:p>
        </w:tc>
        <w:tc>
          <w:tcPr>
            <w:tcW w:w="1396" w:type="dxa"/>
            <w:noWrap/>
            <w:hideMark/>
          </w:tcPr>
          <w:p w14:paraId="7ED00B19"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9</w:t>
            </w:r>
          </w:p>
        </w:tc>
        <w:tc>
          <w:tcPr>
            <w:tcW w:w="721" w:type="dxa"/>
            <w:noWrap/>
            <w:hideMark/>
          </w:tcPr>
          <w:p w14:paraId="0E46A809"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4121</w:t>
            </w:r>
          </w:p>
        </w:tc>
        <w:tc>
          <w:tcPr>
            <w:tcW w:w="2291" w:type="dxa"/>
            <w:noWrap/>
            <w:hideMark/>
          </w:tcPr>
          <w:p w14:paraId="47A90EC0"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25.00%</w:t>
            </w:r>
          </w:p>
        </w:tc>
        <w:tc>
          <w:tcPr>
            <w:tcW w:w="1491" w:type="dxa"/>
            <w:noWrap/>
            <w:hideMark/>
          </w:tcPr>
          <w:p w14:paraId="3BA7BF68"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24.17%</w:t>
            </w:r>
          </w:p>
        </w:tc>
      </w:tr>
      <w:tr w:rsidR="006D569E" w:rsidRPr="006D569E" w14:paraId="5C5C984F"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5A43CB1C"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75D3CA1C"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LR</w:t>
            </w:r>
          </w:p>
        </w:tc>
        <w:tc>
          <w:tcPr>
            <w:tcW w:w="1396" w:type="dxa"/>
            <w:noWrap/>
            <w:hideMark/>
          </w:tcPr>
          <w:p w14:paraId="58FD8550"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w:t>
            </w:r>
          </w:p>
        </w:tc>
        <w:tc>
          <w:tcPr>
            <w:tcW w:w="721" w:type="dxa"/>
            <w:noWrap/>
            <w:hideMark/>
          </w:tcPr>
          <w:p w14:paraId="10F032B2"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2601</w:t>
            </w:r>
          </w:p>
        </w:tc>
        <w:tc>
          <w:tcPr>
            <w:tcW w:w="2291" w:type="dxa"/>
            <w:noWrap/>
            <w:hideMark/>
          </w:tcPr>
          <w:p w14:paraId="69D587F7"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13.89%</w:t>
            </w:r>
          </w:p>
        </w:tc>
        <w:tc>
          <w:tcPr>
            <w:tcW w:w="1491" w:type="dxa"/>
            <w:noWrap/>
            <w:hideMark/>
          </w:tcPr>
          <w:p w14:paraId="3FCDFC80"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15.25%</w:t>
            </w:r>
          </w:p>
        </w:tc>
      </w:tr>
      <w:tr w:rsidR="006D569E" w:rsidRPr="006D569E" w14:paraId="240DFE78"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674BF86C"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68862C63"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UDSH</w:t>
            </w:r>
          </w:p>
        </w:tc>
        <w:tc>
          <w:tcPr>
            <w:tcW w:w="1396" w:type="dxa"/>
            <w:noWrap/>
            <w:hideMark/>
          </w:tcPr>
          <w:p w14:paraId="7E61B40B"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w:t>
            </w:r>
          </w:p>
        </w:tc>
        <w:tc>
          <w:tcPr>
            <w:tcW w:w="721" w:type="dxa"/>
            <w:noWrap/>
            <w:hideMark/>
          </w:tcPr>
          <w:p w14:paraId="05450149"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479</w:t>
            </w:r>
          </w:p>
        </w:tc>
        <w:tc>
          <w:tcPr>
            <w:tcW w:w="2291" w:type="dxa"/>
            <w:noWrap/>
            <w:hideMark/>
          </w:tcPr>
          <w:p w14:paraId="434F0797"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2.78%</w:t>
            </w:r>
          </w:p>
        </w:tc>
        <w:tc>
          <w:tcPr>
            <w:tcW w:w="1491" w:type="dxa"/>
            <w:noWrap/>
            <w:hideMark/>
          </w:tcPr>
          <w:p w14:paraId="49E2FCED"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2.81%</w:t>
            </w:r>
          </w:p>
        </w:tc>
      </w:tr>
      <w:tr w:rsidR="006D569E" w:rsidRPr="006D569E" w14:paraId="5C81DB31"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47E80A6D"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2BE4C05B"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ADSH</w:t>
            </w:r>
          </w:p>
        </w:tc>
        <w:tc>
          <w:tcPr>
            <w:tcW w:w="1396" w:type="dxa"/>
            <w:noWrap/>
            <w:hideMark/>
          </w:tcPr>
          <w:p w14:paraId="01B424DA"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721" w:type="dxa"/>
            <w:noWrap/>
            <w:hideMark/>
          </w:tcPr>
          <w:p w14:paraId="76F65EBD"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403</w:t>
            </w:r>
          </w:p>
        </w:tc>
        <w:tc>
          <w:tcPr>
            <w:tcW w:w="2291" w:type="dxa"/>
            <w:noWrap/>
            <w:hideMark/>
          </w:tcPr>
          <w:p w14:paraId="649D648F"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c>
          <w:tcPr>
            <w:tcW w:w="1491" w:type="dxa"/>
            <w:noWrap/>
            <w:hideMark/>
          </w:tcPr>
          <w:p w14:paraId="0527A216"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2.36%</w:t>
            </w:r>
          </w:p>
        </w:tc>
      </w:tr>
      <w:tr w:rsidR="006D569E" w:rsidRPr="006D569E" w14:paraId="351B957B"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7CC2BF4A"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56316794"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TOTALI </w:t>
            </w:r>
          </w:p>
        </w:tc>
        <w:tc>
          <w:tcPr>
            <w:tcW w:w="1396" w:type="dxa"/>
            <w:noWrap/>
            <w:hideMark/>
          </w:tcPr>
          <w:p w14:paraId="405F6F9C"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36</w:t>
            </w:r>
          </w:p>
        </w:tc>
        <w:tc>
          <w:tcPr>
            <w:tcW w:w="721" w:type="dxa"/>
            <w:noWrap/>
            <w:hideMark/>
          </w:tcPr>
          <w:p w14:paraId="28497B28"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17051</w:t>
            </w:r>
          </w:p>
        </w:tc>
        <w:tc>
          <w:tcPr>
            <w:tcW w:w="2291" w:type="dxa"/>
            <w:noWrap/>
            <w:hideMark/>
          </w:tcPr>
          <w:p w14:paraId="26066BF3"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491" w:type="dxa"/>
            <w:noWrap/>
            <w:hideMark/>
          </w:tcPr>
          <w:p w14:paraId="5F680884"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r w:rsidR="006D569E" w:rsidRPr="006D569E" w14:paraId="6166576E"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7E426E3D"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serbe</w:t>
            </w:r>
            <w:proofErr w:type="spellEnd"/>
          </w:p>
        </w:tc>
        <w:tc>
          <w:tcPr>
            <w:tcW w:w="817" w:type="dxa"/>
            <w:noWrap/>
            <w:hideMark/>
          </w:tcPr>
          <w:p w14:paraId="558C2334"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396" w:type="dxa"/>
            <w:noWrap/>
            <w:hideMark/>
          </w:tcPr>
          <w:p w14:paraId="7C2F6445"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721" w:type="dxa"/>
            <w:noWrap/>
            <w:hideMark/>
          </w:tcPr>
          <w:p w14:paraId="412697DD"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2291" w:type="dxa"/>
            <w:noWrap/>
            <w:hideMark/>
          </w:tcPr>
          <w:p w14:paraId="009CC93D"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491" w:type="dxa"/>
            <w:noWrap/>
            <w:hideMark/>
          </w:tcPr>
          <w:p w14:paraId="19E0D55F"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4DD512F4"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2E350BF6" w14:textId="77777777" w:rsidR="006D569E" w:rsidRPr="006D569E" w:rsidRDefault="006D569E" w:rsidP="006D569E">
            <w:pPr>
              <w:rPr>
                <w:rFonts w:ascii="Times New Roman" w:eastAsia="Times New Roman" w:hAnsi="Times New Roman" w:cs="Times New Roman"/>
                <w:sz w:val="20"/>
                <w:szCs w:val="20"/>
                <w:lang w:val="en-US"/>
              </w:rPr>
            </w:pPr>
          </w:p>
        </w:tc>
        <w:tc>
          <w:tcPr>
            <w:tcW w:w="817" w:type="dxa"/>
            <w:noWrap/>
            <w:hideMark/>
          </w:tcPr>
          <w:p w14:paraId="4418BB3A"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LS</w:t>
            </w:r>
          </w:p>
        </w:tc>
        <w:tc>
          <w:tcPr>
            <w:tcW w:w="1396" w:type="dxa"/>
            <w:noWrap/>
            <w:hideMark/>
          </w:tcPr>
          <w:p w14:paraId="03D3784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w:t>
            </w:r>
          </w:p>
        </w:tc>
        <w:tc>
          <w:tcPr>
            <w:tcW w:w="721" w:type="dxa"/>
            <w:noWrap/>
            <w:hideMark/>
          </w:tcPr>
          <w:p w14:paraId="62B97429"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1222</w:t>
            </w:r>
          </w:p>
        </w:tc>
        <w:tc>
          <w:tcPr>
            <w:tcW w:w="2291" w:type="dxa"/>
            <w:noWrap/>
            <w:hideMark/>
          </w:tcPr>
          <w:p w14:paraId="7FAA3038"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491" w:type="dxa"/>
            <w:noWrap/>
            <w:hideMark/>
          </w:tcPr>
          <w:p w14:paraId="3F08C0B1"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r w:rsidR="006D569E" w:rsidRPr="006D569E" w14:paraId="31143825"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184" w:type="dxa"/>
            <w:noWrap/>
            <w:hideMark/>
          </w:tcPr>
          <w:p w14:paraId="0244ED84" w14:textId="77777777" w:rsidR="006D569E" w:rsidRPr="006D569E" w:rsidRDefault="006D569E" w:rsidP="006D569E">
            <w:pPr>
              <w:rPr>
                <w:rFonts w:ascii="Calibri" w:eastAsia="Times New Roman" w:hAnsi="Calibri" w:cs="Calibri"/>
                <w:color w:val="000000"/>
                <w:lang w:val="en-US"/>
              </w:rPr>
            </w:pPr>
          </w:p>
        </w:tc>
        <w:tc>
          <w:tcPr>
            <w:tcW w:w="817" w:type="dxa"/>
            <w:noWrap/>
            <w:hideMark/>
          </w:tcPr>
          <w:p w14:paraId="29589062"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TOTALI </w:t>
            </w:r>
          </w:p>
        </w:tc>
        <w:tc>
          <w:tcPr>
            <w:tcW w:w="1396" w:type="dxa"/>
            <w:noWrap/>
            <w:hideMark/>
          </w:tcPr>
          <w:p w14:paraId="45A7D89E"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w:t>
            </w:r>
          </w:p>
        </w:tc>
        <w:tc>
          <w:tcPr>
            <w:tcW w:w="721" w:type="dxa"/>
            <w:noWrap/>
            <w:hideMark/>
          </w:tcPr>
          <w:p w14:paraId="532E0E26"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1222</w:t>
            </w:r>
          </w:p>
        </w:tc>
        <w:tc>
          <w:tcPr>
            <w:tcW w:w="2291" w:type="dxa"/>
            <w:noWrap/>
            <w:hideMark/>
          </w:tcPr>
          <w:p w14:paraId="28E19F19"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491" w:type="dxa"/>
            <w:noWrap/>
            <w:hideMark/>
          </w:tcPr>
          <w:p w14:paraId="72A14D02"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bl>
    <w:p w14:paraId="777498E2" w14:textId="07013E6B" w:rsidR="00364F8F" w:rsidRDefault="006D569E" w:rsidP="006D569E">
      <w:pPr>
        <w:jc w:val="right"/>
        <w:rPr>
          <w:rFonts w:ascii="Times New Roman" w:hAnsi="Times New Roman" w:cs="Times New Roman"/>
          <w:sz w:val="18"/>
          <w:szCs w:val="18"/>
        </w:rPr>
      </w:pPr>
      <w:proofErr w:type="spellStart"/>
      <w:r>
        <w:rPr>
          <w:rFonts w:ascii="Times New Roman" w:hAnsi="Times New Roman" w:cs="Times New Roman"/>
          <w:sz w:val="18"/>
          <w:szCs w:val="18"/>
        </w:rPr>
        <w:t>Tab</w:t>
      </w:r>
      <w:proofErr w:type="spellEnd"/>
      <w:r>
        <w:rPr>
          <w:rFonts w:ascii="Times New Roman" w:hAnsi="Times New Roman" w:cs="Times New Roman"/>
          <w:sz w:val="18"/>
          <w:szCs w:val="18"/>
        </w:rPr>
        <w:t xml:space="preserve"> 2.</w:t>
      </w:r>
    </w:p>
    <w:p w14:paraId="359A4E4F" w14:textId="7BBB0603" w:rsidR="00364F8F" w:rsidRDefault="00364F8F">
      <w:pPr>
        <w:rPr>
          <w:rFonts w:ascii="Times New Roman" w:hAnsi="Times New Roman" w:cs="Times New Roman"/>
          <w:sz w:val="18"/>
          <w:szCs w:val="18"/>
        </w:rPr>
      </w:pPr>
    </w:p>
    <w:p w14:paraId="50E28EB6" w14:textId="1E89AC11" w:rsidR="00364F8F" w:rsidRDefault="00364F8F">
      <w:pPr>
        <w:rPr>
          <w:rFonts w:ascii="Times New Roman" w:hAnsi="Times New Roman" w:cs="Times New Roman"/>
          <w:sz w:val="18"/>
          <w:szCs w:val="18"/>
        </w:rPr>
      </w:pPr>
    </w:p>
    <w:p w14:paraId="229ADAC0" w14:textId="29C6B1AC" w:rsidR="00364F8F" w:rsidRDefault="00364F8F">
      <w:pPr>
        <w:rPr>
          <w:rFonts w:ascii="Times New Roman" w:hAnsi="Times New Roman" w:cs="Times New Roman"/>
          <w:sz w:val="18"/>
          <w:szCs w:val="18"/>
        </w:rPr>
      </w:pPr>
    </w:p>
    <w:p w14:paraId="469AD69F" w14:textId="77777777" w:rsidR="00364F8F" w:rsidRDefault="00364F8F">
      <w:pPr>
        <w:rPr>
          <w:rFonts w:ascii="Times New Roman" w:hAnsi="Times New Roman" w:cs="Times New Roman"/>
          <w:sz w:val="18"/>
          <w:szCs w:val="18"/>
        </w:rPr>
      </w:pPr>
    </w:p>
    <w:p w14:paraId="0A5E23D9" w14:textId="575A6A79" w:rsidR="00364F8F" w:rsidRDefault="006D569E">
      <w:pPr>
        <w:rPr>
          <w:i/>
          <w:iCs/>
        </w:rPr>
      </w:pPr>
      <w:r>
        <w:rPr>
          <w:noProof/>
        </w:rPr>
        <w:drawing>
          <wp:inline distT="0" distB="0" distL="0" distR="0" wp14:anchorId="42B38763" wp14:editId="51B6F0E6">
            <wp:extent cx="5819775" cy="3257550"/>
            <wp:effectExtent l="0" t="0" r="0" b="0"/>
            <wp:docPr id="3" name="Chart 3">
              <a:extLst xmlns:a="http://schemas.openxmlformats.org/drawingml/2006/main">
                <a:ext uri="{FF2B5EF4-FFF2-40B4-BE49-F238E27FC236}">
                  <a16:creationId xmlns:a16="http://schemas.microsoft.com/office/drawing/2014/main" id="{7DFA6E3B-A891-4EB6-8AB7-BA821059F1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F654FD" w14:textId="5D045203" w:rsidR="00364F8F" w:rsidRDefault="006D569E" w:rsidP="006D569E">
      <w:pPr>
        <w:jc w:val="right"/>
        <w:rPr>
          <w:i/>
          <w:iCs/>
        </w:rPr>
      </w:pPr>
      <w:proofErr w:type="spellStart"/>
      <w:r>
        <w:rPr>
          <w:i/>
          <w:iCs/>
        </w:rPr>
        <w:t>Fig</w:t>
      </w:r>
      <w:proofErr w:type="spellEnd"/>
      <w:r>
        <w:rPr>
          <w:i/>
          <w:iCs/>
        </w:rPr>
        <w:t xml:space="preserve"> 2.</w:t>
      </w:r>
    </w:p>
    <w:p w14:paraId="7A3E5C49" w14:textId="77777777" w:rsidR="006D569E" w:rsidRDefault="00364F8F">
      <w:r>
        <w:rPr>
          <w:i/>
          <w:iCs/>
        </w:rPr>
        <w:br w:type="page"/>
      </w:r>
    </w:p>
    <w:tbl>
      <w:tblPr>
        <w:tblStyle w:val="GridTable3-Accent5"/>
        <w:tblW w:w="9028" w:type="dxa"/>
        <w:tblLook w:val="04A0" w:firstRow="1" w:lastRow="0" w:firstColumn="1" w:lastColumn="0" w:noHBand="0" w:noVBand="1"/>
      </w:tblPr>
      <w:tblGrid>
        <w:gridCol w:w="2033"/>
        <w:gridCol w:w="1378"/>
        <w:gridCol w:w="1324"/>
        <w:gridCol w:w="774"/>
        <w:gridCol w:w="2132"/>
        <w:gridCol w:w="1387"/>
      </w:tblGrid>
      <w:tr w:rsidR="006D569E" w:rsidRPr="006D569E" w14:paraId="281825A5" w14:textId="77777777" w:rsidTr="006D56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9028" w:type="dxa"/>
            <w:gridSpan w:val="6"/>
            <w:noWrap/>
            <w:hideMark/>
          </w:tcPr>
          <w:p w14:paraId="45675441" w14:textId="77777777" w:rsidR="006D569E" w:rsidRPr="006D569E" w:rsidRDefault="006D569E" w:rsidP="006D569E">
            <w:pPr>
              <w:jc w:val="center"/>
              <w:rPr>
                <w:rFonts w:ascii="Calibri" w:eastAsia="Times New Roman" w:hAnsi="Calibri" w:cs="Calibri"/>
                <w:color w:val="000000"/>
                <w:lang w:val="en-US"/>
              </w:rPr>
            </w:pPr>
            <w:r w:rsidRPr="006D569E">
              <w:rPr>
                <w:rFonts w:ascii="Calibri" w:eastAsia="Times New Roman" w:hAnsi="Calibri" w:cs="Calibri"/>
                <w:color w:val="000000"/>
                <w:lang w:val="en-US"/>
              </w:rPr>
              <w:lastRenderedPageBreak/>
              <w:t>KUVENDI KOMUNAL NË BUJANOC</w:t>
            </w:r>
          </w:p>
        </w:tc>
      </w:tr>
      <w:tr w:rsidR="006D569E" w:rsidRPr="006D569E" w14:paraId="42B71777"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4168F139" w14:textId="77777777" w:rsidR="006D569E" w:rsidRPr="006D569E" w:rsidRDefault="006D569E" w:rsidP="006D569E">
            <w:pPr>
              <w:jc w:val="center"/>
              <w:rPr>
                <w:rFonts w:ascii="Calibri" w:eastAsia="Times New Roman" w:hAnsi="Calibri" w:cs="Calibri"/>
                <w:color w:val="000000"/>
                <w:lang w:val="en-US"/>
              </w:rPr>
            </w:pPr>
          </w:p>
        </w:tc>
        <w:tc>
          <w:tcPr>
            <w:tcW w:w="1378" w:type="dxa"/>
            <w:noWrap/>
            <w:hideMark/>
          </w:tcPr>
          <w:p w14:paraId="71FB0014"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324" w:type="dxa"/>
            <w:noWrap/>
            <w:hideMark/>
          </w:tcPr>
          <w:p w14:paraId="453F0071"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774" w:type="dxa"/>
            <w:noWrap/>
            <w:hideMark/>
          </w:tcPr>
          <w:p w14:paraId="1D00CE96"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2132" w:type="dxa"/>
            <w:noWrap/>
            <w:hideMark/>
          </w:tcPr>
          <w:p w14:paraId="43021AAC"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387" w:type="dxa"/>
            <w:noWrap/>
            <w:hideMark/>
          </w:tcPr>
          <w:p w14:paraId="42C60B94"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674488D1"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050BFCE3" w14:textId="77777777" w:rsidR="006D569E" w:rsidRPr="006D569E" w:rsidRDefault="006D569E" w:rsidP="006D569E">
            <w:pPr>
              <w:rPr>
                <w:rFonts w:ascii="Times New Roman" w:eastAsia="Times New Roman" w:hAnsi="Times New Roman" w:cs="Times New Roman"/>
                <w:sz w:val="20"/>
                <w:szCs w:val="20"/>
                <w:lang w:val="en-US"/>
              </w:rPr>
            </w:pPr>
          </w:p>
        </w:tc>
        <w:tc>
          <w:tcPr>
            <w:tcW w:w="1378" w:type="dxa"/>
            <w:noWrap/>
            <w:hideMark/>
          </w:tcPr>
          <w:p w14:paraId="37F13CF9"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324" w:type="dxa"/>
            <w:noWrap/>
            <w:hideMark/>
          </w:tcPr>
          <w:p w14:paraId="3CBCF240"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ASEMBLESIT</w:t>
            </w:r>
          </w:p>
        </w:tc>
        <w:tc>
          <w:tcPr>
            <w:tcW w:w="774" w:type="dxa"/>
            <w:noWrap/>
            <w:hideMark/>
          </w:tcPr>
          <w:p w14:paraId="37A65A44"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VOTA</w:t>
            </w:r>
          </w:p>
        </w:tc>
        <w:tc>
          <w:tcPr>
            <w:tcW w:w="2132" w:type="dxa"/>
            <w:noWrap/>
            <w:hideMark/>
          </w:tcPr>
          <w:p w14:paraId="03E1B474"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387" w:type="dxa"/>
            <w:noWrap/>
            <w:hideMark/>
          </w:tcPr>
          <w:p w14:paraId="04D48024"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6FC8A933"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4B41AC6A" w14:textId="77777777" w:rsidR="006D569E" w:rsidRPr="006D569E" w:rsidRDefault="006D569E" w:rsidP="006D569E">
            <w:pPr>
              <w:rPr>
                <w:rFonts w:ascii="Calibri" w:eastAsia="Times New Roman" w:hAnsi="Calibri" w:cs="Calibri"/>
                <w:color w:val="000000"/>
                <w:lang w:val="en-US"/>
              </w:rPr>
            </w:pPr>
            <w:r w:rsidRPr="006D569E">
              <w:rPr>
                <w:rFonts w:ascii="Calibri" w:eastAsia="Times New Roman" w:hAnsi="Calibri" w:cs="Calibri"/>
                <w:color w:val="000000"/>
                <w:lang w:val="en-US"/>
              </w:rPr>
              <w:t>KUVENDI</w:t>
            </w:r>
          </w:p>
        </w:tc>
        <w:tc>
          <w:tcPr>
            <w:tcW w:w="1378" w:type="dxa"/>
            <w:noWrap/>
            <w:hideMark/>
          </w:tcPr>
          <w:p w14:paraId="31804D54"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324" w:type="dxa"/>
            <w:noWrap/>
            <w:hideMark/>
          </w:tcPr>
          <w:p w14:paraId="22235BCB"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41</w:t>
            </w:r>
          </w:p>
        </w:tc>
        <w:tc>
          <w:tcPr>
            <w:tcW w:w="774" w:type="dxa"/>
            <w:noWrap/>
            <w:hideMark/>
          </w:tcPr>
          <w:p w14:paraId="4185512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20958</w:t>
            </w:r>
          </w:p>
        </w:tc>
        <w:tc>
          <w:tcPr>
            <w:tcW w:w="2132" w:type="dxa"/>
            <w:noWrap/>
            <w:hideMark/>
          </w:tcPr>
          <w:p w14:paraId="3286961D"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387" w:type="dxa"/>
            <w:noWrap/>
            <w:hideMark/>
          </w:tcPr>
          <w:p w14:paraId="7039ADAD"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67705880"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00100457" w14:textId="77777777" w:rsidR="006D569E" w:rsidRPr="006D569E" w:rsidRDefault="006D569E" w:rsidP="006D569E">
            <w:pPr>
              <w:rPr>
                <w:rFonts w:ascii="Times New Roman" w:eastAsia="Times New Roman" w:hAnsi="Times New Roman" w:cs="Times New Roman"/>
                <w:sz w:val="20"/>
                <w:szCs w:val="20"/>
                <w:lang w:val="en-US"/>
              </w:rPr>
            </w:pPr>
          </w:p>
        </w:tc>
        <w:tc>
          <w:tcPr>
            <w:tcW w:w="1378" w:type="dxa"/>
            <w:noWrap/>
            <w:hideMark/>
          </w:tcPr>
          <w:p w14:paraId="018325FF"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324" w:type="dxa"/>
            <w:noWrap/>
            <w:hideMark/>
          </w:tcPr>
          <w:p w14:paraId="1F555772"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774" w:type="dxa"/>
            <w:noWrap/>
            <w:hideMark/>
          </w:tcPr>
          <w:p w14:paraId="28086D33"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2132" w:type="dxa"/>
            <w:noWrap/>
            <w:hideMark/>
          </w:tcPr>
          <w:p w14:paraId="66520FF2"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387" w:type="dxa"/>
            <w:noWrap/>
            <w:hideMark/>
          </w:tcPr>
          <w:p w14:paraId="753AAF9F"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6FC6FAD1"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5C001C83"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shqiptare</w:t>
            </w:r>
            <w:proofErr w:type="spellEnd"/>
            <w:r w:rsidRPr="006D569E">
              <w:rPr>
                <w:rFonts w:ascii="Calibri" w:eastAsia="Times New Roman" w:hAnsi="Calibri" w:cs="Calibri"/>
                <w:color w:val="000000"/>
                <w:lang w:val="en-US"/>
              </w:rPr>
              <w:t xml:space="preserve"> </w:t>
            </w:r>
          </w:p>
        </w:tc>
        <w:tc>
          <w:tcPr>
            <w:tcW w:w="1378" w:type="dxa"/>
            <w:noWrap/>
            <w:hideMark/>
          </w:tcPr>
          <w:p w14:paraId="0B52AAA8"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324" w:type="dxa"/>
            <w:noWrap/>
            <w:hideMark/>
          </w:tcPr>
          <w:p w14:paraId="7D699311"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ASEMBLESIT</w:t>
            </w:r>
          </w:p>
        </w:tc>
        <w:tc>
          <w:tcPr>
            <w:tcW w:w="774" w:type="dxa"/>
            <w:noWrap/>
            <w:hideMark/>
          </w:tcPr>
          <w:p w14:paraId="563C018A"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VOTA</w:t>
            </w:r>
          </w:p>
        </w:tc>
        <w:tc>
          <w:tcPr>
            <w:tcW w:w="2132" w:type="dxa"/>
            <w:noWrap/>
            <w:hideMark/>
          </w:tcPr>
          <w:p w14:paraId="5713E977"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perfaqësimit</w:t>
            </w:r>
            <w:proofErr w:type="spellEnd"/>
          </w:p>
        </w:tc>
        <w:tc>
          <w:tcPr>
            <w:tcW w:w="1387" w:type="dxa"/>
            <w:noWrap/>
            <w:hideMark/>
          </w:tcPr>
          <w:p w14:paraId="31F06E5F"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votës</w:t>
            </w:r>
            <w:proofErr w:type="spellEnd"/>
          </w:p>
        </w:tc>
      </w:tr>
      <w:tr w:rsidR="006D569E" w:rsidRPr="006D569E" w14:paraId="6CBFE6C8"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3F9108A1"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3A04E720"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PVD</w:t>
            </w:r>
          </w:p>
        </w:tc>
        <w:tc>
          <w:tcPr>
            <w:tcW w:w="1324" w:type="dxa"/>
            <w:noWrap/>
            <w:hideMark/>
          </w:tcPr>
          <w:p w14:paraId="692379E9"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8</w:t>
            </w:r>
          </w:p>
        </w:tc>
        <w:tc>
          <w:tcPr>
            <w:tcW w:w="774" w:type="dxa"/>
            <w:noWrap/>
            <w:hideMark/>
          </w:tcPr>
          <w:p w14:paraId="1108BDD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3727</w:t>
            </w:r>
          </w:p>
        </w:tc>
        <w:tc>
          <w:tcPr>
            <w:tcW w:w="2132" w:type="dxa"/>
            <w:noWrap/>
            <w:hideMark/>
          </w:tcPr>
          <w:p w14:paraId="17675438"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30.77%</w:t>
            </w:r>
          </w:p>
        </w:tc>
        <w:tc>
          <w:tcPr>
            <w:tcW w:w="1387" w:type="dxa"/>
            <w:noWrap/>
            <w:hideMark/>
          </w:tcPr>
          <w:p w14:paraId="7216B8E4"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28.40%</w:t>
            </w:r>
          </w:p>
        </w:tc>
      </w:tr>
      <w:tr w:rsidR="006D569E" w:rsidRPr="006D569E" w14:paraId="3BE976C7"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19056C7D"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001FA532"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PD</w:t>
            </w:r>
          </w:p>
        </w:tc>
        <w:tc>
          <w:tcPr>
            <w:tcW w:w="1324" w:type="dxa"/>
            <w:noWrap/>
            <w:hideMark/>
          </w:tcPr>
          <w:p w14:paraId="591121F7"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w:t>
            </w:r>
          </w:p>
        </w:tc>
        <w:tc>
          <w:tcPr>
            <w:tcW w:w="774" w:type="dxa"/>
            <w:noWrap/>
            <w:hideMark/>
          </w:tcPr>
          <w:p w14:paraId="0150E06B"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5048</w:t>
            </w:r>
          </w:p>
        </w:tc>
        <w:tc>
          <w:tcPr>
            <w:tcW w:w="2132" w:type="dxa"/>
            <w:noWrap/>
            <w:hideMark/>
          </w:tcPr>
          <w:p w14:paraId="16BE2903"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38.46%</w:t>
            </w:r>
          </w:p>
        </w:tc>
        <w:tc>
          <w:tcPr>
            <w:tcW w:w="1387" w:type="dxa"/>
            <w:noWrap/>
            <w:hideMark/>
          </w:tcPr>
          <w:p w14:paraId="18381E27"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38.46%</w:t>
            </w:r>
          </w:p>
        </w:tc>
      </w:tr>
      <w:tr w:rsidR="006D569E" w:rsidRPr="006D569E" w14:paraId="07903180"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067E7FC2"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3DF7EDF9"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LPD</w:t>
            </w:r>
          </w:p>
        </w:tc>
        <w:tc>
          <w:tcPr>
            <w:tcW w:w="1324" w:type="dxa"/>
            <w:noWrap/>
            <w:hideMark/>
          </w:tcPr>
          <w:p w14:paraId="6B7141A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w:t>
            </w:r>
          </w:p>
        </w:tc>
        <w:tc>
          <w:tcPr>
            <w:tcW w:w="774" w:type="dxa"/>
            <w:noWrap/>
            <w:hideMark/>
          </w:tcPr>
          <w:p w14:paraId="72F04F20"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1965</w:t>
            </w:r>
          </w:p>
        </w:tc>
        <w:tc>
          <w:tcPr>
            <w:tcW w:w="2132" w:type="dxa"/>
            <w:noWrap/>
            <w:hideMark/>
          </w:tcPr>
          <w:p w14:paraId="081865F4"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15.38%</w:t>
            </w:r>
          </w:p>
        </w:tc>
        <w:tc>
          <w:tcPr>
            <w:tcW w:w="1387" w:type="dxa"/>
            <w:noWrap/>
            <w:hideMark/>
          </w:tcPr>
          <w:p w14:paraId="2B0C07B3"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14.97%</w:t>
            </w:r>
          </w:p>
        </w:tc>
      </w:tr>
      <w:tr w:rsidR="006D569E" w:rsidRPr="006D569E" w14:paraId="0E405274"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41C7BC50"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26902779"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APN</w:t>
            </w:r>
          </w:p>
        </w:tc>
        <w:tc>
          <w:tcPr>
            <w:tcW w:w="1324" w:type="dxa"/>
            <w:noWrap/>
            <w:hideMark/>
          </w:tcPr>
          <w:p w14:paraId="034721B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w:t>
            </w:r>
          </w:p>
        </w:tc>
        <w:tc>
          <w:tcPr>
            <w:tcW w:w="774" w:type="dxa"/>
            <w:noWrap/>
            <w:hideMark/>
          </w:tcPr>
          <w:p w14:paraId="5AE4BA9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1658</w:t>
            </w:r>
          </w:p>
        </w:tc>
        <w:tc>
          <w:tcPr>
            <w:tcW w:w="2132" w:type="dxa"/>
            <w:noWrap/>
            <w:hideMark/>
          </w:tcPr>
          <w:p w14:paraId="13D67E7C"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11.54%</w:t>
            </w:r>
          </w:p>
        </w:tc>
        <w:tc>
          <w:tcPr>
            <w:tcW w:w="1387" w:type="dxa"/>
            <w:noWrap/>
            <w:hideMark/>
          </w:tcPr>
          <w:p w14:paraId="26BF26CD"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12.63%</w:t>
            </w:r>
          </w:p>
        </w:tc>
      </w:tr>
      <w:tr w:rsidR="006D569E" w:rsidRPr="006D569E" w14:paraId="1C9CCD32"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54A7E6A9"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4848B5EA"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UDSH</w:t>
            </w:r>
          </w:p>
        </w:tc>
        <w:tc>
          <w:tcPr>
            <w:tcW w:w="1324" w:type="dxa"/>
            <w:noWrap/>
            <w:hideMark/>
          </w:tcPr>
          <w:p w14:paraId="2877A7A7"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w:t>
            </w:r>
          </w:p>
        </w:tc>
        <w:tc>
          <w:tcPr>
            <w:tcW w:w="774" w:type="dxa"/>
            <w:noWrap/>
            <w:hideMark/>
          </w:tcPr>
          <w:p w14:paraId="11677CC0"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727</w:t>
            </w:r>
          </w:p>
        </w:tc>
        <w:tc>
          <w:tcPr>
            <w:tcW w:w="2132" w:type="dxa"/>
            <w:noWrap/>
            <w:hideMark/>
          </w:tcPr>
          <w:p w14:paraId="4A298560"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3.85%</w:t>
            </w:r>
          </w:p>
        </w:tc>
        <w:tc>
          <w:tcPr>
            <w:tcW w:w="1387" w:type="dxa"/>
            <w:noWrap/>
            <w:hideMark/>
          </w:tcPr>
          <w:p w14:paraId="35EE937C"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5.54%</w:t>
            </w:r>
          </w:p>
        </w:tc>
      </w:tr>
      <w:tr w:rsidR="006D569E" w:rsidRPr="006D569E" w14:paraId="62346AF2"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4678C623"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225617CA"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TOTALI </w:t>
            </w:r>
          </w:p>
        </w:tc>
        <w:tc>
          <w:tcPr>
            <w:tcW w:w="1324" w:type="dxa"/>
            <w:noWrap/>
            <w:hideMark/>
          </w:tcPr>
          <w:p w14:paraId="5BDB698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26</w:t>
            </w:r>
          </w:p>
        </w:tc>
        <w:tc>
          <w:tcPr>
            <w:tcW w:w="774" w:type="dxa"/>
            <w:noWrap/>
            <w:hideMark/>
          </w:tcPr>
          <w:p w14:paraId="0B6BAB39"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13125</w:t>
            </w:r>
          </w:p>
        </w:tc>
        <w:tc>
          <w:tcPr>
            <w:tcW w:w="2132" w:type="dxa"/>
            <w:noWrap/>
            <w:hideMark/>
          </w:tcPr>
          <w:p w14:paraId="3C945B03"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387" w:type="dxa"/>
            <w:noWrap/>
            <w:hideMark/>
          </w:tcPr>
          <w:p w14:paraId="22744980"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r w:rsidR="006D569E" w:rsidRPr="006D569E" w14:paraId="254292D7"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0FF7AFA4"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serbe</w:t>
            </w:r>
            <w:proofErr w:type="spellEnd"/>
          </w:p>
        </w:tc>
        <w:tc>
          <w:tcPr>
            <w:tcW w:w="1378" w:type="dxa"/>
            <w:noWrap/>
            <w:hideMark/>
          </w:tcPr>
          <w:p w14:paraId="2C19E55F"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324" w:type="dxa"/>
            <w:noWrap/>
            <w:hideMark/>
          </w:tcPr>
          <w:p w14:paraId="7881293A"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774" w:type="dxa"/>
            <w:noWrap/>
            <w:hideMark/>
          </w:tcPr>
          <w:p w14:paraId="0E178D5C"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2132" w:type="dxa"/>
            <w:noWrap/>
            <w:hideMark/>
          </w:tcPr>
          <w:p w14:paraId="3896BC7E"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387" w:type="dxa"/>
            <w:noWrap/>
            <w:hideMark/>
          </w:tcPr>
          <w:p w14:paraId="09C9FED9"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193EA03A"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06080AF1" w14:textId="77777777" w:rsidR="006D569E" w:rsidRPr="006D569E" w:rsidRDefault="006D569E" w:rsidP="006D569E">
            <w:pPr>
              <w:rPr>
                <w:rFonts w:ascii="Times New Roman" w:eastAsia="Times New Roman" w:hAnsi="Times New Roman" w:cs="Times New Roman"/>
                <w:sz w:val="20"/>
                <w:szCs w:val="20"/>
                <w:lang w:val="en-US"/>
              </w:rPr>
            </w:pPr>
          </w:p>
        </w:tc>
        <w:tc>
          <w:tcPr>
            <w:tcW w:w="1378" w:type="dxa"/>
            <w:noWrap/>
            <w:hideMark/>
          </w:tcPr>
          <w:p w14:paraId="7D9861F0"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SNS</w:t>
            </w:r>
          </w:p>
        </w:tc>
        <w:tc>
          <w:tcPr>
            <w:tcW w:w="1324" w:type="dxa"/>
            <w:noWrap/>
            <w:hideMark/>
          </w:tcPr>
          <w:p w14:paraId="59F242B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w:t>
            </w:r>
          </w:p>
        </w:tc>
        <w:tc>
          <w:tcPr>
            <w:tcW w:w="774" w:type="dxa"/>
            <w:noWrap/>
            <w:hideMark/>
          </w:tcPr>
          <w:p w14:paraId="3DF5B97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4968</w:t>
            </w:r>
          </w:p>
        </w:tc>
        <w:tc>
          <w:tcPr>
            <w:tcW w:w="2132" w:type="dxa"/>
            <w:noWrap/>
            <w:hideMark/>
          </w:tcPr>
          <w:p w14:paraId="16D84440"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76.92%</w:t>
            </w:r>
          </w:p>
        </w:tc>
        <w:tc>
          <w:tcPr>
            <w:tcW w:w="1387" w:type="dxa"/>
            <w:noWrap/>
            <w:hideMark/>
          </w:tcPr>
          <w:p w14:paraId="01BF0C11"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74.98%</w:t>
            </w:r>
          </w:p>
        </w:tc>
      </w:tr>
      <w:tr w:rsidR="006D569E" w:rsidRPr="006D569E" w14:paraId="05F9EBB2"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12957F75"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0C476055"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SPS STOJNCA</w:t>
            </w:r>
          </w:p>
        </w:tc>
        <w:tc>
          <w:tcPr>
            <w:tcW w:w="1324" w:type="dxa"/>
            <w:noWrap/>
            <w:hideMark/>
          </w:tcPr>
          <w:p w14:paraId="29475287"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w:t>
            </w:r>
          </w:p>
        </w:tc>
        <w:tc>
          <w:tcPr>
            <w:tcW w:w="774" w:type="dxa"/>
            <w:noWrap/>
            <w:hideMark/>
          </w:tcPr>
          <w:p w14:paraId="3035E0FB"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1658</w:t>
            </w:r>
          </w:p>
        </w:tc>
        <w:tc>
          <w:tcPr>
            <w:tcW w:w="2132" w:type="dxa"/>
            <w:noWrap/>
            <w:hideMark/>
          </w:tcPr>
          <w:p w14:paraId="1E04D228"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23.08%</w:t>
            </w:r>
          </w:p>
        </w:tc>
        <w:tc>
          <w:tcPr>
            <w:tcW w:w="1387" w:type="dxa"/>
            <w:noWrap/>
            <w:hideMark/>
          </w:tcPr>
          <w:p w14:paraId="39FEFB42"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25.02%</w:t>
            </w:r>
          </w:p>
        </w:tc>
      </w:tr>
      <w:tr w:rsidR="006D569E" w:rsidRPr="006D569E" w14:paraId="7319F7B3"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5FD3C189"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59B4959C"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TOTALI </w:t>
            </w:r>
          </w:p>
        </w:tc>
        <w:tc>
          <w:tcPr>
            <w:tcW w:w="1324" w:type="dxa"/>
            <w:noWrap/>
            <w:hideMark/>
          </w:tcPr>
          <w:p w14:paraId="7FDC70A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13</w:t>
            </w:r>
          </w:p>
        </w:tc>
        <w:tc>
          <w:tcPr>
            <w:tcW w:w="774" w:type="dxa"/>
            <w:noWrap/>
            <w:hideMark/>
          </w:tcPr>
          <w:p w14:paraId="46DA1DCB"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6626</w:t>
            </w:r>
          </w:p>
        </w:tc>
        <w:tc>
          <w:tcPr>
            <w:tcW w:w="2132" w:type="dxa"/>
            <w:noWrap/>
            <w:hideMark/>
          </w:tcPr>
          <w:p w14:paraId="38B5C2E6"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387" w:type="dxa"/>
            <w:noWrap/>
            <w:hideMark/>
          </w:tcPr>
          <w:p w14:paraId="3002B657"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r w:rsidR="006D569E" w:rsidRPr="006D569E" w14:paraId="2E8EA9C1"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464094E6"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serbe</w:t>
            </w:r>
            <w:proofErr w:type="spellEnd"/>
          </w:p>
        </w:tc>
        <w:tc>
          <w:tcPr>
            <w:tcW w:w="1378" w:type="dxa"/>
            <w:noWrap/>
            <w:hideMark/>
          </w:tcPr>
          <w:p w14:paraId="369D1399"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324" w:type="dxa"/>
            <w:noWrap/>
            <w:hideMark/>
          </w:tcPr>
          <w:p w14:paraId="43059878"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774" w:type="dxa"/>
            <w:noWrap/>
            <w:hideMark/>
          </w:tcPr>
          <w:p w14:paraId="48B6FCCC"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2132" w:type="dxa"/>
            <w:noWrap/>
            <w:hideMark/>
          </w:tcPr>
          <w:p w14:paraId="2F0D09B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387" w:type="dxa"/>
            <w:noWrap/>
            <w:hideMark/>
          </w:tcPr>
          <w:p w14:paraId="223A384D"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45D8FB00"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32132B67" w14:textId="77777777" w:rsidR="006D569E" w:rsidRPr="006D569E" w:rsidRDefault="006D569E" w:rsidP="006D569E">
            <w:pPr>
              <w:rPr>
                <w:rFonts w:ascii="Times New Roman" w:eastAsia="Times New Roman" w:hAnsi="Times New Roman" w:cs="Times New Roman"/>
                <w:sz w:val="20"/>
                <w:szCs w:val="20"/>
                <w:lang w:val="en-US"/>
              </w:rPr>
            </w:pPr>
          </w:p>
        </w:tc>
        <w:tc>
          <w:tcPr>
            <w:tcW w:w="1378" w:type="dxa"/>
            <w:noWrap/>
            <w:hideMark/>
          </w:tcPr>
          <w:p w14:paraId="2474E38A"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ROM1</w:t>
            </w:r>
          </w:p>
        </w:tc>
        <w:tc>
          <w:tcPr>
            <w:tcW w:w="1324" w:type="dxa"/>
            <w:noWrap/>
            <w:hideMark/>
          </w:tcPr>
          <w:p w14:paraId="3349E5CC"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w:t>
            </w:r>
          </w:p>
        </w:tc>
        <w:tc>
          <w:tcPr>
            <w:tcW w:w="774" w:type="dxa"/>
            <w:noWrap/>
            <w:hideMark/>
          </w:tcPr>
          <w:p w14:paraId="35019395"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671</w:t>
            </w:r>
          </w:p>
        </w:tc>
        <w:tc>
          <w:tcPr>
            <w:tcW w:w="2132" w:type="dxa"/>
            <w:noWrap/>
            <w:hideMark/>
          </w:tcPr>
          <w:p w14:paraId="1887981E"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50.00%</w:t>
            </w:r>
          </w:p>
        </w:tc>
        <w:tc>
          <w:tcPr>
            <w:tcW w:w="1387" w:type="dxa"/>
            <w:noWrap/>
            <w:hideMark/>
          </w:tcPr>
          <w:p w14:paraId="24E37A56"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55.59%</w:t>
            </w:r>
          </w:p>
        </w:tc>
      </w:tr>
      <w:tr w:rsidR="006D569E" w:rsidRPr="006D569E" w14:paraId="63829D7A"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30220CF6"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25580AAB"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ROM2</w:t>
            </w:r>
          </w:p>
        </w:tc>
        <w:tc>
          <w:tcPr>
            <w:tcW w:w="1324" w:type="dxa"/>
            <w:noWrap/>
            <w:hideMark/>
          </w:tcPr>
          <w:p w14:paraId="3D9DF8AB"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w:t>
            </w:r>
          </w:p>
        </w:tc>
        <w:tc>
          <w:tcPr>
            <w:tcW w:w="774" w:type="dxa"/>
            <w:noWrap/>
            <w:hideMark/>
          </w:tcPr>
          <w:p w14:paraId="70599AF3"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536</w:t>
            </w:r>
          </w:p>
        </w:tc>
        <w:tc>
          <w:tcPr>
            <w:tcW w:w="2132" w:type="dxa"/>
            <w:noWrap/>
            <w:hideMark/>
          </w:tcPr>
          <w:p w14:paraId="389A4C85"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50.00%</w:t>
            </w:r>
          </w:p>
        </w:tc>
        <w:tc>
          <w:tcPr>
            <w:tcW w:w="1387" w:type="dxa"/>
            <w:noWrap/>
            <w:hideMark/>
          </w:tcPr>
          <w:p w14:paraId="1276680E"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44.41%</w:t>
            </w:r>
          </w:p>
        </w:tc>
      </w:tr>
      <w:tr w:rsidR="006D569E" w:rsidRPr="006D569E" w14:paraId="0BC82F12"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33" w:type="dxa"/>
            <w:noWrap/>
            <w:hideMark/>
          </w:tcPr>
          <w:p w14:paraId="24E03A99" w14:textId="77777777" w:rsidR="006D569E" w:rsidRPr="006D569E" w:rsidRDefault="006D569E" w:rsidP="006D569E">
            <w:pPr>
              <w:rPr>
                <w:rFonts w:ascii="Calibri" w:eastAsia="Times New Roman" w:hAnsi="Calibri" w:cs="Calibri"/>
                <w:color w:val="000000"/>
                <w:lang w:val="en-US"/>
              </w:rPr>
            </w:pPr>
          </w:p>
        </w:tc>
        <w:tc>
          <w:tcPr>
            <w:tcW w:w="1378" w:type="dxa"/>
            <w:noWrap/>
            <w:hideMark/>
          </w:tcPr>
          <w:p w14:paraId="4934BAED"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TOTALI </w:t>
            </w:r>
          </w:p>
        </w:tc>
        <w:tc>
          <w:tcPr>
            <w:tcW w:w="1324" w:type="dxa"/>
            <w:noWrap/>
            <w:hideMark/>
          </w:tcPr>
          <w:p w14:paraId="06F3EA8C"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w:t>
            </w:r>
          </w:p>
        </w:tc>
        <w:tc>
          <w:tcPr>
            <w:tcW w:w="774" w:type="dxa"/>
            <w:noWrap/>
            <w:hideMark/>
          </w:tcPr>
          <w:p w14:paraId="5679A52B"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1207</w:t>
            </w:r>
          </w:p>
        </w:tc>
        <w:tc>
          <w:tcPr>
            <w:tcW w:w="2132" w:type="dxa"/>
            <w:noWrap/>
            <w:hideMark/>
          </w:tcPr>
          <w:p w14:paraId="13C25830"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387" w:type="dxa"/>
            <w:noWrap/>
            <w:hideMark/>
          </w:tcPr>
          <w:p w14:paraId="21BDDCB1"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bl>
    <w:p w14:paraId="6043B569" w14:textId="66E19C04" w:rsidR="00364F8F" w:rsidRDefault="006D569E" w:rsidP="006D569E">
      <w:pPr>
        <w:jc w:val="right"/>
        <w:rPr>
          <w:i/>
          <w:iCs/>
        </w:rPr>
      </w:pPr>
      <w:proofErr w:type="spellStart"/>
      <w:r>
        <w:rPr>
          <w:i/>
          <w:iCs/>
        </w:rPr>
        <w:t>Tab</w:t>
      </w:r>
      <w:proofErr w:type="spellEnd"/>
      <w:r>
        <w:rPr>
          <w:i/>
          <w:iCs/>
        </w:rPr>
        <w:t xml:space="preserve"> 3.</w:t>
      </w:r>
    </w:p>
    <w:p w14:paraId="5471EA28" w14:textId="77777777" w:rsidR="00364F8F" w:rsidRDefault="00364F8F">
      <w:pPr>
        <w:rPr>
          <w:i/>
          <w:iCs/>
        </w:rPr>
      </w:pPr>
    </w:p>
    <w:p w14:paraId="6B3D2E02" w14:textId="18B5A96C" w:rsidR="00364F8F" w:rsidRDefault="006D569E" w:rsidP="006D569E">
      <w:pPr>
        <w:jc w:val="right"/>
        <w:rPr>
          <w:i/>
          <w:iCs/>
        </w:rPr>
      </w:pPr>
      <w:r>
        <w:rPr>
          <w:noProof/>
        </w:rPr>
        <w:drawing>
          <wp:inline distT="0" distB="0" distL="0" distR="0" wp14:anchorId="4FD6A05F" wp14:editId="72449672">
            <wp:extent cx="5800725" cy="3295650"/>
            <wp:effectExtent l="0" t="0" r="0" b="0"/>
            <wp:docPr id="4" name="Chart 4">
              <a:extLst xmlns:a="http://schemas.openxmlformats.org/drawingml/2006/main">
                <a:ext uri="{FF2B5EF4-FFF2-40B4-BE49-F238E27FC236}">
                  <a16:creationId xmlns:a16="http://schemas.microsoft.com/office/drawing/2014/main" id="{CB296023-5BC3-4737-A375-133699C9B1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i/>
          <w:iCs/>
        </w:rPr>
        <w:t xml:space="preserve"> </w:t>
      </w:r>
      <w:proofErr w:type="spellStart"/>
      <w:r>
        <w:rPr>
          <w:i/>
          <w:iCs/>
        </w:rPr>
        <w:t>Fig</w:t>
      </w:r>
      <w:proofErr w:type="spellEnd"/>
      <w:r>
        <w:rPr>
          <w:i/>
          <w:iCs/>
        </w:rPr>
        <w:t xml:space="preserve"> 3.</w:t>
      </w:r>
    </w:p>
    <w:p w14:paraId="0C315D85" w14:textId="5CDD5D27" w:rsidR="006D569E" w:rsidRDefault="006D569E" w:rsidP="006D569E">
      <w:pPr>
        <w:jc w:val="right"/>
      </w:pPr>
    </w:p>
    <w:p w14:paraId="334B96F5" w14:textId="77777777" w:rsidR="006D569E" w:rsidRDefault="006D569E" w:rsidP="006D569E">
      <w:pPr>
        <w:jc w:val="right"/>
      </w:pPr>
    </w:p>
    <w:tbl>
      <w:tblPr>
        <w:tblStyle w:val="ListTable7Colorful-Accent5"/>
        <w:tblW w:w="8905" w:type="dxa"/>
        <w:tblLook w:val="04A0" w:firstRow="1" w:lastRow="0" w:firstColumn="1" w:lastColumn="0" w:noHBand="0" w:noVBand="1"/>
      </w:tblPr>
      <w:tblGrid>
        <w:gridCol w:w="1731"/>
        <w:gridCol w:w="2302"/>
        <w:gridCol w:w="1289"/>
        <w:gridCol w:w="705"/>
        <w:gridCol w:w="1815"/>
        <w:gridCol w:w="1184"/>
      </w:tblGrid>
      <w:tr w:rsidR="006D569E" w:rsidRPr="006D569E" w14:paraId="2CD424E9" w14:textId="77777777" w:rsidTr="006D569E">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05" w:type="dxa"/>
            <w:gridSpan w:val="6"/>
            <w:noWrap/>
            <w:hideMark/>
          </w:tcPr>
          <w:p w14:paraId="022A538E" w14:textId="77777777" w:rsidR="006D569E" w:rsidRPr="006D569E" w:rsidRDefault="006D569E" w:rsidP="006D569E">
            <w:pPr>
              <w:jc w:val="center"/>
              <w:rPr>
                <w:rFonts w:ascii="Calibri" w:eastAsia="Times New Roman" w:hAnsi="Calibri" w:cs="Calibri"/>
                <w:color w:val="000000"/>
                <w:lang w:val="en-US"/>
              </w:rPr>
            </w:pPr>
            <w:r w:rsidRPr="006D569E">
              <w:rPr>
                <w:rFonts w:ascii="Calibri" w:eastAsia="Times New Roman" w:hAnsi="Calibri" w:cs="Calibri"/>
                <w:color w:val="000000"/>
                <w:lang w:val="en-US"/>
              </w:rPr>
              <w:lastRenderedPageBreak/>
              <w:t>KUVENDI KOMUNAL NË MEDVEGJË</w:t>
            </w:r>
          </w:p>
        </w:tc>
      </w:tr>
      <w:tr w:rsidR="006D569E" w:rsidRPr="006D569E" w14:paraId="0CCFD014"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6198CC92" w14:textId="77777777" w:rsidR="006D569E" w:rsidRPr="006D569E" w:rsidRDefault="006D569E" w:rsidP="006D569E">
            <w:pPr>
              <w:jc w:val="center"/>
              <w:rPr>
                <w:rFonts w:ascii="Calibri" w:eastAsia="Times New Roman" w:hAnsi="Calibri" w:cs="Calibri"/>
                <w:color w:val="000000"/>
                <w:lang w:val="en-US"/>
              </w:rPr>
            </w:pPr>
          </w:p>
        </w:tc>
        <w:tc>
          <w:tcPr>
            <w:tcW w:w="2370" w:type="dxa"/>
            <w:noWrap/>
            <w:hideMark/>
          </w:tcPr>
          <w:p w14:paraId="3DECEA49"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138" w:type="dxa"/>
            <w:noWrap/>
            <w:hideMark/>
          </w:tcPr>
          <w:p w14:paraId="44E4C5EA"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535" w:type="dxa"/>
            <w:noWrap/>
            <w:hideMark/>
          </w:tcPr>
          <w:p w14:paraId="17898238"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867" w:type="dxa"/>
            <w:noWrap/>
            <w:hideMark/>
          </w:tcPr>
          <w:p w14:paraId="11555A8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215" w:type="dxa"/>
            <w:noWrap/>
            <w:hideMark/>
          </w:tcPr>
          <w:p w14:paraId="127E27F6"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37133FC5"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1B6E3C3A" w14:textId="77777777" w:rsidR="006D569E" w:rsidRPr="006D569E" w:rsidRDefault="006D569E" w:rsidP="006D569E">
            <w:pPr>
              <w:rPr>
                <w:rFonts w:ascii="Times New Roman" w:eastAsia="Times New Roman" w:hAnsi="Times New Roman" w:cs="Times New Roman"/>
                <w:sz w:val="20"/>
                <w:szCs w:val="20"/>
                <w:lang w:val="en-US"/>
              </w:rPr>
            </w:pPr>
          </w:p>
        </w:tc>
        <w:tc>
          <w:tcPr>
            <w:tcW w:w="2370" w:type="dxa"/>
            <w:noWrap/>
            <w:hideMark/>
          </w:tcPr>
          <w:p w14:paraId="6F092FF2"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138" w:type="dxa"/>
            <w:noWrap/>
            <w:hideMark/>
          </w:tcPr>
          <w:p w14:paraId="4E813D91"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ASEMBLESIT</w:t>
            </w:r>
          </w:p>
        </w:tc>
        <w:tc>
          <w:tcPr>
            <w:tcW w:w="535" w:type="dxa"/>
            <w:noWrap/>
            <w:hideMark/>
          </w:tcPr>
          <w:p w14:paraId="4F23B7D2"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VOTA</w:t>
            </w:r>
          </w:p>
        </w:tc>
        <w:tc>
          <w:tcPr>
            <w:tcW w:w="1867" w:type="dxa"/>
            <w:noWrap/>
            <w:hideMark/>
          </w:tcPr>
          <w:p w14:paraId="284FCC7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215" w:type="dxa"/>
            <w:noWrap/>
            <w:hideMark/>
          </w:tcPr>
          <w:p w14:paraId="18635DD4"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0B96741F"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7882336B" w14:textId="77777777" w:rsidR="006D569E" w:rsidRPr="006D569E" w:rsidRDefault="006D569E" w:rsidP="006D569E">
            <w:pPr>
              <w:rPr>
                <w:rFonts w:ascii="Calibri" w:eastAsia="Times New Roman" w:hAnsi="Calibri" w:cs="Calibri"/>
                <w:color w:val="000000"/>
                <w:lang w:val="en-US"/>
              </w:rPr>
            </w:pPr>
            <w:r w:rsidRPr="006D569E">
              <w:rPr>
                <w:rFonts w:ascii="Calibri" w:eastAsia="Times New Roman" w:hAnsi="Calibri" w:cs="Calibri"/>
                <w:color w:val="000000"/>
                <w:lang w:val="en-US"/>
              </w:rPr>
              <w:t>KUVENDI</w:t>
            </w:r>
          </w:p>
        </w:tc>
        <w:tc>
          <w:tcPr>
            <w:tcW w:w="2370" w:type="dxa"/>
            <w:noWrap/>
            <w:hideMark/>
          </w:tcPr>
          <w:p w14:paraId="35FB7B52"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138" w:type="dxa"/>
            <w:noWrap/>
            <w:hideMark/>
          </w:tcPr>
          <w:p w14:paraId="0BB6BE8D"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25</w:t>
            </w:r>
          </w:p>
        </w:tc>
        <w:tc>
          <w:tcPr>
            <w:tcW w:w="535" w:type="dxa"/>
            <w:noWrap/>
            <w:hideMark/>
          </w:tcPr>
          <w:p w14:paraId="7CB8DED1"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4263</w:t>
            </w:r>
          </w:p>
        </w:tc>
        <w:tc>
          <w:tcPr>
            <w:tcW w:w="1867" w:type="dxa"/>
            <w:noWrap/>
            <w:hideMark/>
          </w:tcPr>
          <w:p w14:paraId="5B48EF96"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215" w:type="dxa"/>
            <w:noWrap/>
            <w:hideMark/>
          </w:tcPr>
          <w:p w14:paraId="181C2A7B"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4FB9EC64"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5F18F06" w14:textId="77777777" w:rsidR="006D569E" w:rsidRPr="006D569E" w:rsidRDefault="006D569E" w:rsidP="006D569E">
            <w:pPr>
              <w:rPr>
                <w:rFonts w:ascii="Times New Roman" w:eastAsia="Times New Roman" w:hAnsi="Times New Roman" w:cs="Times New Roman"/>
                <w:sz w:val="20"/>
                <w:szCs w:val="20"/>
                <w:lang w:val="en-US"/>
              </w:rPr>
            </w:pPr>
          </w:p>
        </w:tc>
        <w:tc>
          <w:tcPr>
            <w:tcW w:w="2370" w:type="dxa"/>
            <w:noWrap/>
            <w:hideMark/>
          </w:tcPr>
          <w:p w14:paraId="3F0890C7"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138" w:type="dxa"/>
            <w:noWrap/>
            <w:hideMark/>
          </w:tcPr>
          <w:p w14:paraId="46A6F397"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35" w:type="dxa"/>
            <w:noWrap/>
            <w:hideMark/>
          </w:tcPr>
          <w:p w14:paraId="0DDBC4C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867" w:type="dxa"/>
            <w:noWrap/>
            <w:hideMark/>
          </w:tcPr>
          <w:p w14:paraId="43187609"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215" w:type="dxa"/>
            <w:noWrap/>
            <w:hideMark/>
          </w:tcPr>
          <w:p w14:paraId="1C750127"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2B8AF419"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AAE8D26"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shqiptare</w:t>
            </w:r>
            <w:proofErr w:type="spellEnd"/>
            <w:r w:rsidRPr="006D569E">
              <w:rPr>
                <w:rFonts w:ascii="Calibri" w:eastAsia="Times New Roman" w:hAnsi="Calibri" w:cs="Calibri"/>
                <w:color w:val="000000"/>
                <w:lang w:val="en-US"/>
              </w:rPr>
              <w:t xml:space="preserve"> </w:t>
            </w:r>
          </w:p>
        </w:tc>
        <w:tc>
          <w:tcPr>
            <w:tcW w:w="2370" w:type="dxa"/>
            <w:noWrap/>
            <w:hideMark/>
          </w:tcPr>
          <w:p w14:paraId="0569B5F6"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138" w:type="dxa"/>
            <w:noWrap/>
            <w:hideMark/>
          </w:tcPr>
          <w:p w14:paraId="437658F6"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ASEMBLESIT</w:t>
            </w:r>
          </w:p>
        </w:tc>
        <w:tc>
          <w:tcPr>
            <w:tcW w:w="535" w:type="dxa"/>
            <w:noWrap/>
            <w:hideMark/>
          </w:tcPr>
          <w:p w14:paraId="2E3FB0DB"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VOTA</w:t>
            </w:r>
          </w:p>
        </w:tc>
        <w:tc>
          <w:tcPr>
            <w:tcW w:w="1867" w:type="dxa"/>
            <w:noWrap/>
            <w:hideMark/>
          </w:tcPr>
          <w:p w14:paraId="5C709314"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perfaqësimit</w:t>
            </w:r>
            <w:proofErr w:type="spellEnd"/>
          </w:p>
        </w:tc>
        <w:tc>
          <w:tcPr>
            <w:tcW w:w="1215" w:type="dxa"/>
            <w:noWrap/>
            <w:hideMark/>
          </w:tcPr>
          <w:p w14:paraId="65C75814"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sipas</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votës</w:t>
            </w:r>
            <w:proofErr w:type="spellEnd"/>
          </w:p>
        </w:tc>
      </w:tr>
      <w:tr w:rsidR="006D569E" w:rsidRPr="006D569E" w14:paraId="10F31CB7"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0CC32E17"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36CBD503"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PVD</w:t>
            </w:r>
          </w:p>
        </w:tc>
        <w:tc>
          <w:tcPr>
            <w:tcW w:w="1138" w:type="dxa"/>
            <w:noWrap/>
            <w:hideMark/>
          </w:tcPr>
          <w:p w14:paraId="44B7B7D2"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w:t>
            </w:r>
          </w:p>
        </w:tc>
        <w:tc>
          <w:tcPr>
            <w:tcW w:w="535" w:type="dxa"/>
            <w:noWrap/>
            <w:hideMark/>
          </w:tcPr>
          <w:p w14:paraId="5713C410"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275</w:t>
            </w:r>
          </w:p>
        </w:tc>
        <w:tc>
          <w:tcPr>
            <w:tcW w:w="1867" w:type="dxa"/>
            <w:noWrap/>
            <w:hideMark/>
          </w:tcPr>
          <w:p w14:paraId="2C556C4F"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33.33%</w:t>
            </w:r>
          </w:p>
        </w:tc>
        <w:tc>
          <w:tcPr>
            <w:tcW w:w="1215" w:type="dxa"/>
            <w:noWrap/>
            <w:hideMark/>
          </w:tcPr>
          <w:p w14:paraId="6428EC03"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41.23%</w:t>
            </w:r>
          </w:p>
        </w:tc>
      </w:tr>
      <w:tr w:rsidR="006D569E" w:rsidRPr="006D569E" w14:paraId="2914F864"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59A141FD"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1A6D78E1"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 xml:space="preserve">APN </w:t>
            </w:r>
          </w:p>
        </w:tc>
        <w:tc>
          <w:tcPr>
            <w:tcW w:w="1138" w:type="dxa"/>
            <w:noWrap/>
            <w:hideMark/>
          </w:tcPr>
          <w:p w14:paraId="74C30DC7"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535" w:type="dxa"/>
            <w:noWrap/>
            <w:hideMark/>
          </w:tcPr>
          <w:p w14:paraId="79F4746A"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1867" w:type="dxa"/>
            <w:noWrap/>
            <w:hideMark/>
          </w:tcPr>
          <w:p w14:paraId="322300B8"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c>
          <w:tcPr>
            <w:tcW w:w="1215" w:type="dxa"/>
            <w:noWrap/>
            <w:hideMark/>
          </w:tcPr>
          <w:p w14:paraId="03DF5037"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r>
      <w:tr w:rsidR="006D569E" w:rsidRPr="006D569E" w14:paraId="3133AB4F"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489E6D4"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596905F7"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PD</w:t>
            </w:r>
          </w:p>
        </w:tc>
        <w:tc>
          <w:tcPr>
            <w:tcW w:w="1138" w:type="dxa"/>
            <w:noWrap/>
            <w:hideMark/>
          </w:tcPr>
          <w:p w14:paraId="2D16C25A"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535" w:type="dxa"/>
            <w:noWrap/>
            <w:hideMark/>
          </w:tcPr>
          <w:p w14:paraId="5D2AC691"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1867" w:type="dxa"/>
            <w:noWrap/>
            <w:hideMark/>
          </w:tcPr>
          <w:p w14:paraId="4D109AA4"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c>
          <w:tcPr>
            <w:tcW w:w="1215" w:type="dxa"/>
            <w:noWrap/>
            <w:hideMark/>
          </w:tcPr>
          <w:p w14:paraId="110969FC"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r>
      <w:tr w:rsidR="006D569E" w:rsidRPr="006D569E" w14:paraId="19D55FF5"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63FC979"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7820DD47"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LPD</w:t>
            </w:r>
          </w:p>
        </w:tc>
        <w:tc>
          <w:tcPr>
            <w:tcW w:w="1138" w:type="dxa"/>
            <w:noWrap/>
            <w:hideMark/>
          </w:tcPr>
          <w:p w14:paraId="1FD5E115"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535" w:type="dxa"/>
            <w:noWrap/>
            <w:hideMark/>
          </w:tcPr>
          <w:p w14:paraId="6B28B8DE"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1867" w:type="dxa"/>
            <w:noWrap/>
            <w:hideMark/>
          </w:tcPr>
          <w:p w14:paraId="14491F7A"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c>
          <w:tcPr>
            <w:tcW w:w="1215" w:type="dxa"/>
            <w:noWrap/>
            <w:hideMark/>
          </w:tcPr>
          <w:p w14:paraId="5449447D"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r>
      <w:tr w:rsidR="006D569E" w:rsidRPr="006D569E" w14:paraId="69ACE4A0"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9CEE6BD"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0176A500"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PDSH</w:t>
            </w:r>
          </w:p>
        </w:tc>
        <w:tc>
          <w:tcPr>
            <w:tcW w:w="1138" w:type="dxa"/>
            <w:noWrap/>
            <w:hideMark/>
          </w:tcPr>
          <w:p w14:paraId="3FA4974A"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535" w:type="dxa"/>
            <w:noWrap/>
            <w:hideMark/>
          </w:tcPr>
          <w:p w14:paraId="284CC4C2"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1867" w:type="dxa"/>
            <w:noWrap/>
            <w:hideMark/>
          </w:tcPr>
          <w:p w14:paraId="2425015F"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c>
          <w:tcPr>
            <w:tcW w:w="1215" w:type="dxa"/>
            <w:noWrap/>
            <w:hideMark/>
          </w:tcPr>
          <w:p w14:paraId="3AB26A83"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r>
      <w:tr w:rsidR="006D569E" w:rsidRPr="006D569E" w14:paraId="2F1153E2"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8CBC171"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2BC8D46F"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AFFEDS + GG FEHMI BEHA</w:t>
            </w:r>
          </w:p>
        </w:tc>
        <w:tc>
          <w:tcPr>
            <w:tcW w:w="1138" w:type="dxa"/>
            <w:noWrap/>
            <w:hideMark/>
          </w:tcPr>
          <w:p w14:paraId="528A6BA2"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w:t>
            </w:r>
          </w:p>
        </w:tc>
        <w:tc>
          <w:tcPr>
            <w:tcW w:w="535" w:type="dxa"/>
            <w:noWrap/>
            <w:hideMark/>
          </w:tcPr>
          <w:p w14:paraId="2350005E"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392</w:t>
            </w:r>
          </w:p>
        </w:tc>
        <w:tc>
          <w:tcPr>
            <w:tcW w:w="1867" w:type="dxa"/>
            <w:noWrap/>
            <w:hideMark/>
          </w:tcPr>
          <w:p w14:paraId="4F2AD9CF"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66.67%</w:t>
            </w:r>
          </w:p>
        </w:tc>
        <w:tc>
          <w:tcPr>
            <w:tcW w:w="1215" w:type="dxa"/>
            <w:noWrap/>
            <w:hideMark/>
          </w:tcPr>
          <w:p w14:paraId="39F2B4DD"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58.77%</w:t>
            </w:r>
          </w:p>
        </w:tc>
      </w:tr>
      <w:tr w:rsidR="006D569E" w:rsidRPr="006D569E" w14:paraId="010E4E7E"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46CBD786"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15180207"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LR</w:t>
            </w:r>
          </w:p>
        </w:tc>
        <w:tc>
          <w:tcPr>
            <w:tcW w:w="1138" w:type="dxa"/>
            <w:noWrap/>
            <w:hideMark/>
          </w:tcPr>
          <w:p w14:paraId="551291EB"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535" w:type="dxa"/>
            <w:noWrap/>
            <w:hideMark/>
          </w:tcPr>
          <w:p w14:paraId="4474DA3C"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w:t>
            </w:r>
          </w:p>
        </w:tc>
        <w:tc>
          <w:tcPr>
            <w:tcW w:w="1867" w:type="dxa"/>
            <w:noWrap/>
            <w:hideMark/>
          </w:tcPr>
          <w:p w14:paraId="51E4FEEC"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c>
          <w:tcPr>
            <w:tcW w:w="1215" w:type="dxa"/>
            <w:noWrap/>
            <w:hideMark/>
          </w:tcPr>
          <w:p w14:paraId="59147661"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0.00%</w:t>
            </w:r>
          </w:p>
        </w:tc>
      </w:tr>
      <w:tr w:rsidR="006D569E" w:rsidRPr="006D569E" w14:paraId="4B3DE486"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1CE5F6CA"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3D397402"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TOTALI</w:t>
            </w:r>
          </w:p>
        </w:tc>
        <w:tc>
          <w:tcPr>
            <w:tcW w:w="1138" w:type="dxa"/>
            <w:noWrap/>
            <w:hideMark/>
          </w:tcPr>
          <w:p w14:paraId="602440C9"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w:t>
            </w:r>
          </w:p>
        </w:tc>
        <w:tc>
          <w:tcPr>
            <w:tcW w:w="535" w:type="dxa"/>
            <w:noWrap/>
            <w:hideMark/>
          </w:tcPr>
          <w:p w14:paraId="69D64F43"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667</w:t>
            </w:r>
          </w:p>
        </w:tc>
        <w:tc>
          <w:tcPr>
            <w:tcW w:w="1867" w:type="dxa"/>
            <w:noWrap/>
            <w:hideMark/>
          </w:tcPr>
          <w:p w14:paraId="5DAB9AEC"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215" w:type="dxa"/>
            <w:noWrap/>
            <w:hideMark/>
          </w:tcPr>
          <w:p w14:paraId="1B634AEB"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r w:rsidR="006D569E" w:rsidRPr="006D569E" w14:paraId="6D1825A5"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2074C9A4" w14:textId="77777777" w:rsidR="006D569E" w:rsidRPr="006D569E" w:rsidRDefault="006D569E" w:rsidP="006D569E">
            <w:pPr>
              <w:rPr>
                <w:rFonts w:ascii="Calibri" w:eastAsia="Times New Roman" w:hAnsi="Calibri" w:cs="Calibri"/>
                <w:color w:val="000000"/>
                <w:lang w:val="en-US"/>
              </w:rPr>
            </w:pPr>
            <w:proofErr w:type="spellStart"/>
            <w:r w:rsidRPr="006D569E">
              <w:rPr>
                <w:rFonts w:ascii="Calibri" w:eastAsia="Times New Roman" w:hAnsi="Calibri" w:cs="Calibri"/>
                <w:color w:val="000000"/>
                <w:lang w:val="en-US"/>
              </w:rPr>
              <w:t>Subjektet</w:t>
            </w:r>
            <w:proofErr w:type="spellEnd"/>
            <w:r w:rsidRPr="006D569E">
              <w:rPr>
                <w:rFonts w:ascii="Calibri" w:eastAsia="Times New Roman" w:hAnsi="Calibri" w:cs="Calibri"/>
                <w:color w:val="000000"/>
                <w:lang w:val="en-US"/>
              </w:rPr>
              <w:t xml:space="preserve"> </w:t>
            </w:r>
            <w:proofErr w:type="spellStart"/>
            <w:r w:rsidRPr="006D569E">
              <w:rPr>
                <w:rFonts w:ascii="Calibri" w:eastAsia="Times New Roman" w:hAnsi="Calibri" w:cs="Calibri"/>
                <w:color w:val="000000"/>
                <w:lang w:val="en-US"/>
              </w:rPr>
              <w:t>serbe</w:t>
            </w:r>
            <w:proofErr w:type="spellEnd"/>
          </w:p>
        </w:tc>
        <w:tc>
          <w:tcPr>
            <w:tcW w:w="2370" w:type="dxa"/>
            <w:noWrap/>
            <w:hideMark/>
          </w:tcPr>
          <w:p w14:paraId="3B684DB4"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138" w:type="dxa"/>
            <w:noWrap/>
            <w:hideMark/>
          </w:tcPr>
          <w:p w14:paraId="2B79C3EA"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535" w:type="dxa"/>
            <w:noWrap/>
            <w:hideMark/>
          </w:tcPr>
          <w:p w14:paraId="795DB375"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867" w:type="dxa"/>
            <w:noWrap/>
            <w:hideMark/>
          </w:tcPr>
          <w:p w14:paraId="1ABA8C56"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215" w:type="dxa"/>
            <w:noWrap/>
            <w:hideMark/>
          </w:tcPr>
          <w:p w14:paraId="01A68A66"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6D569E" w:rsidRPr="006D569E" w14:paraId="7B1254C0"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52692CCB" w14:textId="77777777" w:rsidR="006D569E" w:rsidRPr="006D569E" w:rsidRDefault="006D569E" w:rsidP="006D569E">
            <w:pPr>
              <w:rPr>
                <w:rFonts w:ascii="Times New Roman" w:eastAsia="Times New Roman" w:hAnsi="Times New Roman" w:cs="Times New Roman"/>
                <w:sz w:val="20"/>
                <w:szCs w:val="20"/>
                <w:lang w:val="en-US"/>
              </w:rPr>
            </w:pPr>
          </w:p>
        </w:tc>
        <w:tc>
          <w:tcPr>
            <w:tcW w:w="2370" w:type="dxa"/>
            <w:noWrap/>
            <w:hideMark/>
          </w:tcPr>
          <w:p w14:paraId="27E844E2"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SNS</w:t>
            </w:r>
          </w:p>
        </w:tc>
        <w:tc>
          <w:tcPr>
            <w:tcW w:w="1138" w:type="dxa"/>
            <w:noWrap/>
            <w:hideMark/>
          </w:tcPr>
          <w:p w14:paraId="14A7637A"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18</w:t>
            </w:r>
          </w:p>
        </w:tc>
        <w:tc>
          <w:tcPr>
            <w:tcW w:w="535" w:type="dxa"/>
            <w:noWrap/>
            <w:hideMark/>
          </w:tcPr>
          <w:p w14:paraId="749FFCD5"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2764</w:t>
            </w:r>
          </w:p>
        </w:tc>
        <w:tc>
          <w:tcPr>
            <w:tcW w:w="1867" w:type="dxa"/>
            <w:noWrap/>
            <w:hideMark/>
          </w:tcPr>
          <w:p w14:paraId="38B37C74"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81.82%</w:t>
            </w:r>
          </w:p>
        </w:tc>
        <w:tc>
          <w:tcPr>
            <w:tcW w:w="1215" w:type="dxa"/>
            <w:noWrap/>
            <w:hideMark/>
          </w:tcPr>
          <w:p w14:paraId="58BA3865"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76.86%</w:t>
            </w:r>
          </w:p>
        </w:tc>
      </w:tr>
      <w:tr w:rsidR="006D569E" w:rsidRPr="006D569E" w14:paraId="501C5E3D"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094A56B2"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03EC9168"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PUPS</w:t>
            </w:r>
          </w:p>
        </w:tc>
        <w:tc>
          <w:tcPr>
            <w:tcW w:w="1138" w:type="dxa"/>
            <w:noWrap/>
            <w:hideMark/>
          </w:tcPr>
          <w:p w14:paraId="2592F2BD"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w:t>
            </w:r>
          </w:p>
        </w:tc>
        <w:tc>
          <w:tcPr>
            <w:tcW w:w="535" w:type="dxa"/>
            <w:noWrap/>
            <w:hideMark/>
          </w:tcPr>
          <w:p w14:paraId="1176F9BB"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254</w:t>
            </w:r>
          </w:p>
        </w:tc>
        <w:tc>
          <w:tcPr>
            <w:tcW w:w="1867" w:type="dxa"/>
            <w:noWrap/>
            <w:hideMark/>
          </w:tcPr>
          <w:p w14:paraId="1C572FD6"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4.55%</w:t>
            </w:r>
          </w:p>
        </w:tc>
        <w:tc>
          <w:tcPr>
            <w:tcW w:w="1215" w:type="dxa"/>
            <w:noWrap/>
            <w:hideMark/>
          </w:tcPr>
          <w:p w14:paraId="57D2E15C"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7.06%</w:t>
            </w:r>
          </w:p>
        </w:tc>
      </w:tr>
      <w:tr w:rsidR="006D569E" w:rsidRPr="006D569E" w14:paraId="2D1331B8"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6B581F80"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2EBD6D6F"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SRS</w:t>
            </w:r>
          </w:p>
        </w:tc>
        <w:tc>
          <w:tcPr>
            <w:tcW w:w="1138" w:type="dxa"/>
            <w:noWrap/>
            <w:hideMark/>
          </w:tcPr>
          <w:p w14:paraId="341BFF96"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w:t>
            </w:r>
          </w:p>
        </w:tc>
        <w:tc>
          <w:tcPr>
            <w:tcW w:w="535" w:type="dxa"/>
            <w:noWrap/>
            <w:hideMark/>
          </w:tcPr>
          <w:p w14:paraId="3128E32D"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305</w:t>
            </w:r>
          </w:p>
        </w:tc>
        <w:tc>
          <w:tcPr>
            <w:tcW w:w="1867" w:type="dxa"/>
            <w:noWrap/>
            <w:hideMark/>
          </w:tcPr>
          <w:p w14:paraId="08A00C58"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9.09%</w:t>
            </w:r>
          </w:p>
        </w:tc>
        <w:tc>
          <w:tcPr>
            <w:tcW w:w="1215" w:type="dxa"/>
            <w:noWrap/>
            <w:hideMark/>
          </w:tcPr>
          <w:p w14:paraId="7F063B05"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8.48%</w:t>
            </w:r>
          </w:p>
        </w:tc>
      </w:tr>
      <w:tr w:rsidR="006D569E" w:rsidRPr="006D569E" w14:paraId="50D18512"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54671FE8"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133FECBD" w14:textId="77777777" w:rsidR="006D569E" w:rsidRPr="006D569E" w:rsidRDefault="006D569E" w:rsidP="006D56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SD</w:t>
            </w:r>
          </w:p>
        </w:tc>
        <w:tc>
          <w:tcPr>
            <w:tcW w:w="1138" w:type="dxa"/>
            <w:noWrap/>
            <w:hideMark/>
          </w:tcPr>
          <w:p w14:paraId="1669BFE4"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w:t>
            </w:r>
          </w:p>
        </w:tc>
        <w:tc>
          <w:tcPr>
            <w:tcW w:w="535" w:type="dxa"/>
            <w:noWrap/>
            <w:hideMark/>
          </w:tcPr>
          <w:p w14:paraId="71F34E44" w14:textId="77777777" w:rsidR="006D569E" w:rsidRPr="006D569E" w:rsidRDefault="006D569E" w:rsidP="006D56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273</w:t>
            </w:r>
          </w:p>
        </w:tc>
        <w:tc>
          <w:tcPr>
            <w:tcW w:w="1867" w:type="dxa"/>
            <w:noWrap/>
            <w:hideMark/>
          </w:tcPr>
          <w:p w14:paraId="1E0E68A3"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4.55%</w:t>
            </w:r>
          </w:p>
        </w:tc>
        <w:tc>
          <w:tcPr>
            <w:tcW w:w="1215" w:type="dxa"/>
            <w:noWrap/>
            <w:hideMark/>
          </w:tcPr>
          <w:p w14:paraId="29D0F847" w14:textId="77777777" w:rsidR="006D569E" w:rsidRPr="006D569E" w:rsidRDefault="006D569E" w:rsidP="006D569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7.59%</w:t>
            </w:r>
          </w:p>
        </w:tc>
      </w:tr>
      <w:tr w:rsidR="006D569E" w:rsidRPr="006D569E" w14:paraId="1EC909A3"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noWrap/>
            <w:hideMark/>
          </w:tcPr>
          <w:p w14:paraId="10EAF61C" w14:textId="77777777" w:rsidR="006D569E" w:rsidRPr="006D569E" w:rsidRDefault="006D569E" w:rsidP="006D569E">
            <w:pPr>
              <w:rPr>
                <w:rFonts w:ascii="Calibri" w:eastAsia="Times New Roman" w:hAnsi="Calibri" w:cs="Calibri"/>
                <w:color w:val="000000"/>
                <w:lang w:val="en-US"/>
              </w:rPr>
            </w:pPr>
          </w:p>
        </w:tc>
        <w:tc>
          <w:tcPr>
            <w:tcW w:w="2370" w:type="dxa"/>
            <w:noWrap/>
            <w:hideMark/>
          </w:tcPr>
          <w:p w14:paraId="20F0393C" w14:textId="77777777" w:rsidR="006D569E" w:rsidRPr="006D569E" w:rsidRDefault="006D569E" w:rsidP="006D569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TOTALI</w:t>
            </w:r>
          </w:p>
        </w:tc>
        <w:tc>
          <w:tcPr>
            <w:tcW w:w="1138" w:type="dxa"/>
            <w:noWrap/>
            <w:hideMark/>
          </w:tcPr>
          <w:p w14:paraId="3AD07AF4"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22</w:t>
            </w:r>
          </w:p>
        </w:tc>
        <w:tc>
          <w:tcPr>
            <w:tcW w:w="535" w:type="dxa"/>
            <w:noWrap/>
            <w:hideMark/>
          </w:tcPr>
          <w:p w14:paraId="6B09B968" w14:textId="77777777" w:rsidR="006D569E" w:rsidRPr="006D569E" w:rsidRDefault="006D569E" w:rsidP="006D569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3596</w:t>
            </w:r>
          </w:p>
        </w:tc>
        <w:tc>
          <w:tcPr>
            <w:tcW w:w="1867" w:type="dxa"/>
            <w:noWrap/>
            <w:hideMark/>
          </w:tcPr>
          <w:p w14:paraId="6F1AB1A8"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c>
          <w:tcPr>
            <w:tcW w:w="1215" w:type="dxa"/>
            <w:noWrap/>
            <w:hideMark/>
          </w:tcPr>
          <w:p w14:paraId="6E1E6301" w14:textId="77777777" w:rsidR="006D569E" w:rsidRPr="006D569E" w:rsidRDefault="006D569E" w:rsidP="006D569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6D569E">
              <w:rPr>
                <w:rFonts w:ascii="Calibri" w:eastAsia="Times New Roman" w:hAnsi="Calibri" w:cs="Calibri"/>
                <w:color w:val="000000"/>
                <w:lang w:val="en-US"/>
              </w:rPr>
              <w:t>100.00%</w:t>
            </w:r>
          </w:p>
        </w:tc>
      </w:tr>
    </w:tbl>
    <w:p w14:paraId="34995B2E" w14:textId="72262915" w:rsidR="00364F8F" w:rsidRDefault="006D569E" w:rsidP="006D569E">
      <w:pPr>
        <w:jc w:val="right"/>
        <w:rPr>
          <w:rFonts w:ascii="Times New Roman" w:hAnsi="Times New Roman" w:cs="Times New Roman"/>
          <w:sz w:val="18"/>
          <w:szCs w:val="18"/>
        </w:rPr>
      </w:pPr>
      <w:proofErr w:type="spellStart"/>
      <w:r>
        <w:rPr>
          <w:rFonts w:ascii="Times New Roman" w:hAnsi="Times New Roman" w:cs="Times New Roman"/>
          <w:sz w:val="18"/>
          <w:szCs w:val="18"/>
        </w:rPr>
        <w:t>Tab</w:t>
      </w:r>
      <w:proofErr w:type="spellEnd"/>
      <w:r>
        <w:rPr>
          <w:rFonts w:ascii="Times New Roman" w:hAnsi="Times New Roman" w:cs="Times New Roman"/>
          <w:sz w:val="18"/>
          <w:szCs w:val="18"/>
        </w:rPr>
        <w:t xml:space="preserve"> 4.</w:t>
      </w:r>
    </w:p>
    <w:p w14:paraId="48F12DB4" w14:textId="77777777" w:rsidR="00364F8F" w:rsidRDefault="00364F8F">
      <w:pPr>
        <w:rPr>
          <w:rFonts w:ascii="Times New Roman" w:hAnsi="Times New Roman" w:cs="Times New Roman"/>
          <w:sz w:val="18"/>
          <w:szCs w:val="18"/>
        </w:rPr>
      </w:pPr>
    </w:p>
    <w:p w14:paraId="609EE69A" w14:textId="01D01EE5" w:rsidR="00794823" w:rsidRDefault="006D569E">
      <w:pPr>
        <w:rPr>
          <w:rFonts w:ascii="Times New Roman" w:hAnsi="Times New Roman" w:cs="Times New Roman"/>
          <w:sz w:val="18"/>
          <w:szCs w:val="18"/>
        </w:rPr>
      </w:pPr>
      <w:r>
        <w:rPr>
          <w:noProof/>
        </w:rPr>
        <w:drawing>
          <wp:inline distT="0" distB="0" distL="0" distR="0" wp14:anchorId="283DFAB4" wp14:editId="514E549C">
            <wp:extent cx="5772150" cy="2790825"/>
            <wp:effectExtent l="0" t="0" r="0" b="0"/>
            <wp:docPr id="5" name="Chart 5">
              <a:extLst xmlns:a="http://schemas.openxmlformats.org/drawingml/2006/main">
                <a:ext uri="{FF2B5EF4-FFF2-40B4-BE49-F238E27FC236}">
                  <a16:creationId xmlns:a16="http://schemas.microsoft.com/office/drawing/2014/main" id="{363C03B6-4437-43E0-B3E7-BBE053DC10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09296" w14:textId="61246AAB" w:rsidR="00364F8F" w:rsidRDefault="006D569E" w:rsidP="006D569E">
      <w:pPr>
        <w:jc w:val="right"/>
        <w:rPr>
          <w:rFonts w:ascii="Times New Roman" w:hAnsi="Times New Roman" w:cs="Times New Roman"/>
          <w:sz w:val="18"/>
          <w:szCs w:val="18"/>
        </w:rPr>
      </w:pPr>
      <w:proofErr w:type="spellStart"/>
      <w:r>
        <w:rPr>
          <w:rFonts w:ascii="Times New Roman" w:hAnsi="Times New Roman" w:cs="Times New Roman"/>
          <w:sz w:val="18"/>
          <w:szCs w:val="18"/>
        </w:rPr>
        <w:t>Fig</w:t>
      </w:r>
      <w:proofErr w:type="spellEnd"/>
      <w:r>
        <w:rPr>
          <w:rFonts w:ascii="Times New Roman" w:hAnsi="Times New Roman" w:cs="Times New Roman"/>
          <w:sz w:val="18"/>
          <w:szCs w:val="18"/>
        </w:rPr>
        <w:t xml:space="preserve"> 4.</w:t>
      </w:r>
    </w:p>
    <w:p w14:paraId="2627D9CC" w14:textId="61DB3E19" w:rsidR="00364F8F" w:rsidRDefault="00364F8F">
      <w:pPr>
        <w:rPr>
          <w:rFonts w:ascii="Times New Roman" w:hAnsi="Times New Roman" w:cs="Times New Roman"/>
          <w:sz w:val="18"/>
          <w:szCs w:val="18"/>
        </w:rPr>
      </w:pPr>
    </w:p>
    <w:p w14:paraId="32EA40DD" w14:textId="5FC73AD2" w:rsidR="00364F8F" w:rsidRDefault="00364F8F">
      <w:pPr>
        <w:rPr>
          <w:rFonts w:ascii="Times New Roman" w:hAnsi="Times New Roman" w:cs="Times New Roman"/>
          <w:sz w:val="18"/>
          <w:szCs w:val="18"/>
        </w:rPr>
      </w:pPr>
    </w:p>
    <w:p w14:paraId="792870A3" w14:textId="1F762211" w:rsidR="00364F8F" w:rsidRDefault="00364F8F">
      <w:pPr>
        <w:rPr>
          <w:rFonts w:ascii="Times New Roman" w:hAnsi="Times New Roman" w:cs="Times New Roman"/>
          <w:sz w:val="18"/>
          <w:szCs w:val="18"/>
        </w:rPr>
      </w:pPr>
    </w:p>
    <w:p w14:paraId="12059B9A" w14:textId="7C2F29F9" w:rsidR="00364F8F" w:rsidRDefault="00364F8F">
      <w:pPr>
        <w:rPr>
          <w:rFonts w:ascii="Times New Roman" w:hAnsi="Times New Roman" w:cs="Times New Roman"/>
          <w:sz w:val="18"/>
          <w:szCs w:val="18"/>
        </w:rPr>
      </w:pPr>
    </w:p>
    <w:p w14:paraId="386A3D27" w14:textId="77777777" w:rsidR="00364F8F" w:rsidRPr="009240C5" w:rsidRDefault="00364F8F">
      <w:pPr>
        <w:rPr>
          <w:rFonts w:ascii="Times New Roman" w:hAnsi="Times New Roman" w:cs="Times New Roman"/>
          <w:sz w:val="18"/>
          <w:szCs w:val="18"/>
        </w:rPr>
      </w:pPr>
    </w:p>
    <w:tbl>
      <w:tblPr>
        <w:tblStyle w:val="GridTable5Dark-Accent2"/>
        <w:tblW w:w="9016" w:type="dxa"/>
        <w:tblLook w:val="04A0" w:firstRow="1" w:lastRow="0" w:firstColumn="1" w:lastColumn="0" w:noHBand="0" w:noVBand="1"/>
      </w:tblPr>
      <w:tblGrid>
        <w:gridCol w:w="222"/>
        <w:gridCol w:w="1316"/>
        <w:gridCol w:w="1285"/>
        <w:gridCol w:w="993"/>
        <w:gridCol w:w="3150"/>
        <w:gridCol w:w="2050"/>
      </w:tblGrid>
      <w:tr w:rsidR="00794823" w:rsidRPr="009240C5" w14:paraId="365F25B7" w14:textId="77777777" w:rsidTr="00B8584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gridSpan w:val="6"/>
            <w:noWrap/>
            <w:hideMark/>
          </w:tcPr>
          <w:p w14:paraId="011670EF" w14:textId="77777777" w:rsidR="00364F8F" w:rsidRDefault="00364F8F" w:rsidP="00794823">
            <w:pPr>
              <w:jc w:val="center"/>
              <w:rPr>
                <w:rFonts w:ascii="Times New Roman" w:eastAsia="Times New Roman" w:hAnsi="Times New Roman" w:cs="Times New Roman"/>
                <w:color w:val="000000"/>
                <w:sz w:val="18"/>
                <w:szCs w:val="18"/>
              </w:rPr>
            </w:pPr>
          </w:p>
          <w:p w14:paraId="63AB1C07" w14:textId="073B180D" w:rsidR="00794823" w:rsidRPr="009240C5" w:rsidRDefault="00794823" w:rsidP="00794823">
            <w:pPr>
              <w:jc w:val="center"/>
              <w:rPr>
                <w:rFonts w:ascii="Times New Roman" w:eastAsia="Times New Roman" w:hAnsi="Times New Roman" w:cs="Times New Roman"/>
                <w:b w:val="0"/>
                <w:bCs w:val="0"/>
                <w:color w:val="000000"/>
                <w:sz w:val="18"/>
                <w:szCs w:val="18"/>
              </w:rPr>
            </w:pPr>
            <w:r w:rsidRPr="009240C5">
              <w:rPr>
                <w:rFonts w:ascii="Times New Roman" w:eastAsia="Times New Roman" w:hAnsi="Times New Roman" w:cs="Times New Roman"/>
                <w:b w:val="0"/>
                <w:bCs w:val="0"/>
                <w:color w:val="000000"/>
                <w:sz w:val="18"/>
                <w:szCs w:val="18"/>
              </w:rPr>
              <w:t>KËSHILLI KOMBËTAR SHQIPTAR NË SERBI</w:t>
            </w:r>
          </w:p>
        </w:tc>
      </w:tr>
      <w:tr w:rsidR="00794823" w:rsidRPr="009240C5" w14:paraId="39225B2E" w14:textId="77777777" w:rsidTr="00B8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7B36A9E7" w14:textId="77777777" w:rsidR="00794823" w:rsidRPr="009240C5" w:rsidRDefault="00794823" w:rsidP="00794823">
            <w:pPr>
              <w:jc w:val="center"/>
              <w:rPr>
                <w:rFonts w:ascii="Times New Roman" w:eastAsia="Times New Roman" w:hAnsi="Times New Roman" w:cs="Times New Roman"/>
                <w:color w:val="000000"/>
                <w:sz w:val="18"/>
                <w:szCs w:val="18"/>
              </w:rPr>
            </w:pPr>
          </w:p>
        </w:tc>
        <w:tc>
          <w:tcPr>
            <w:tcW w:w="1316" w:type="dxa"/>
            <w:noWrap/>
            <w:hideMark/>
          </w:tcPr>
          <w:p w14:paraId="7B210D9B" w14:textId="77777777" w:rsidR="00794823" w:rsidRPr="009240C5" w:rsidRDefault="00794823" w:rsidP="007948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285" w:type="dxa"/>
            <w:noWrap/>
            <w:hideMark/>
          </w:tcPr>
          <w:p w14:paraId="3E13FBE7" w14:textId="77777777" w:rsidR="00794823" w:rsidRPr="009240C5" w:rsidRDefault="00794823" w:rsidP="007948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993" w:type="dxa"/>
            <w:noWrap/>
            <w:hideMark/>
          </w:tcPr>
          <w:p w14:paraId="1FB3ABDB"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3150" w:type="dxa"/>
            <w:noWrap/>
            <w:hideMark/>
          </w:tcPr>
          <w:p w14:paraId="4AD4A95B"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2050" w:type="dxa"/>
            <w:noWrap/>
            <w:hideMark/>
          </w:tcPr>
          <w:p w14:paraId="5B71D5C2" w14:textId="77777777" w:rsidR="00794823" w:rsidRPr="009240C5" w:rsidRDefault="00794823" w:rsidP="007948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794823" w:rsidRPr="009240C5" w14:paraId="0FFE79C5" w14:textId="77777777" w:rsidTr="00B85841">
        <w:trPr>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7610B62B" w14:textId="77777777" w:rsidR="00794823" w:rsidRPr="009240C5" w:rsidRDefault="00794823" w:rsidP="00794823">
            <w:pPr>
              <w:rPr>
                <w:rFonts w:ascii="Times New Roman" w:eastAsia="Times New Roman" w:hAnsi="Times New Roman" w:cs="Times New Roman"/>
                <w:sz w:val="18"/>
                <w:szCs w:val="18"/>
              </w:rPr>
            </w:pPr>
          </w:p>
        </w:tc>
        <w:tc>
          <w:tcPr>
            <w:tcW w:w="1316" w:type="dxa"/>
            <w:noWrap/>
            <w:hideMark/>
          </w:tcPr>
          <w:p w14:paraId="7A29943E" w14:textId="77777777" w:rsidR="00794823" w:rsidRPr="009240C5" w:rsidRDefault="00794823" w:rsidP="00794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285" w:type="dxa"/>
            <w:noWrap/>
            <w:hideMark/>
          </w:tcPr>
          <w:p w14:paraId="2828FBD8"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ANËTAR</w:t>
            </w:r>
          </w:p>
        </w:tc>
        <w:tc>
          <w:tcPr>
            <w:tcW w:w="993" w:type="dxa"/>
            <w:noWrap/>
            <w:hideMark/>
          </w:tcPr>
          <w:p w14:paraId="475267E8"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VOTA</w:t>
            </w:r>
          </w:p>
        </w:tc>
        <w:tc>
          <w:tcPr>
            <w:tcW w:w="3150" w:type="dxa"/>
            <w:noWrap/>
            <w:hideMark/>
          </w:tcPr>
          <w:p w14:paraId="3F691256" w14:textId="77777777" w:rsidR="00794823" w:rsidRPr="009240C5" w:rsidRDefault="00794823" w:rsidP="00794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 xml:space="preserve">% sipas </w:t>
            </w:r>
            <w:proofErr w:type="spellStart"/>
            <w:r w:rsidRPr="009240C5">
              <w:rPr>
                <w:rFonts w:ascii="Times New Roman" w:eastAsia="Times New Roman" w:hAnsi="Times New Roman" w:cs="Times New Roman"/>
                <w:color w:val="000000"/>
                <w:sz w:val="18"/>
                <w:szCs w:val="18"/>
              </w:rPr>
              <w:t>perfaqësimit</w:t>
            </w:r>
            <w:proofErr w:type="spellEnd"/>
          </w:p>
        </w:tc>
        <w:tc>
          <w:tcPr>
            <w:tcW w:w="2050" w:type="dxa"/>
            <w:noWrap/>
            <w:hideMark/>
          </w:tcPr>
          <w:p w14:paraId="3CF14C07" w14:textId="77777777" w:rsidR="00794823" w:rsidRPr="009240C5" w:rsidRDefault="00794823" w:rsidP="00794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 sipas votës</w:t>
            </w:r>
          </w:p>
        </w:tc>
      </w:tr>
      <w:tr w:rsidR="00794823" w:rsidRPr="009240C5" w14:paraId="624EBF7D" w14:textId="77777777" w:rsidTr="00B8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30922A26" w14:textId="77777777" w:rsidR="00794823" w:rsidRPr="009240C5" w:rsidRDefault="00794823" w:rsidP="00794823">
            <w:pPr>
              <w:rPr>
                <w:rFonts w:ascii="Times New Roman" w:eastAsia="Times New Roman" w:hAnsi="Times New Roman" w:cs="Times New Roman"/>
                <w:color w:val="000000"/>
                <w:sz w:val="18"/>
                <w:szCs w:val="18"/>
              </w:rPr>
            </w:pPr>
          </w:p>
        </w:tc>
        <w:tc>
          <w:tcPr>
            <w:tcW w:w="1316" w:type="dxa"/>
            <w:noWrap/>
            <w:hideMark/>
          </w:tcPr>
          <w:p w14:paraId="7267B464" w14:textId="77777777" w:rsidR="00794823" w:rsidRPr="00601787" w:rsidRDefault="00794823" w:rsidP="007948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601787">
              <w:rPr>
                <w:rFonts w:ascii="Times New Roman" w:eastAsia="Times New Roman" w:hAnsi="Times New Roman" w:cs="Times New Roman"/>
                <w:b/>
                <w:bCs/>
                <w:color w:val="000000"/>
                <w:sz w:val="18"/>
                <w:szCs w:val="18"/>
              </w:rPr>
              <w:t>PVD</w:t>
            </w:r>
          </w:p>
        </w:tc>
        <w:tc>
          <w:tcPr>
            <w:tcW w:w="1285" w:type="dxa"/>
            <w:noWrap/>
            <w:hideMark/>
          </w:tcPr>
          <w:p w14:paraId="0F805033" w14:textId="77777777" w:rsidR="00794823" w:rsidRPr="00601787"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601787">
              <w:rPr>
                <w:rFonts w:ascii="Times New Roman" w:eastAsia="Times New Roman" w:hAnsi="Times New Roman" w:cs="Times New Roman"/>
                <w:b/>
                <w:bCs/>
                <w:color w:val="000000"/>
                <w:sz w:val="18"/>
                <w:szCs w:val="18"/>
              </w:rPr>
              <w:t>6</w:t>
            </w:r>
          </w:p>
        </w:tc>
        <w:tc>
          <w:tcPr>
            <w:tcW w:w="993" w:type="dxa"/>
            <w:noWrap/>
            <w:hideMark/>
          </w:tcPr>
          <w:p w14:paraId="48916F59" w14:textId="77777777" w:rsidR="00794823" w:rsidRPr="00601787"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601787">
              <w:rPr>
                <w:rFonts w:ascii="Times New Roman" w:eastAsia="Times New Roman" w:hAnsi="Times New Roman" w:cs="Times New Roman"/>
                <w:b/>
                <w:bCs/>
                <w:color w:val="000000"/>
                <w:sz w:val="18"/>
                <w:szCs w:val="18"/>
              </w:rPr>
              <w:t>4719</w:t>
            </w:r>
          </w:p>
        </w:tc>
        <w:tc>
          <w:tcPr>
            <w:tcW w:w="3150" w:type="dxa"/>
            <w:noWrap/>
            <w:hideMark/>
          </w:tcPr>
          <w:p w14:paraId="0E69735D" w14:textId="77777777" w:rsidR="00794823" w:rsidRPr="00601787"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601787">
              <w:rPr>
                <w:rFonts w:ascii="Times New Roman" w:eastAsia="Times New Roman" w:hAnsi="Times New Roman" w:cs="Times New Roman"/>
                <w:b/>
                <w:bCs/>
                <w:color w:val="000000"/>
                <w:sz w:val="18"/>
                <w:szCs w:val="18"/>
              </w:rPr>
              <w:t>40.00%</w:t>
            </w:r>
          </w:p>
        </w:tc>
        <w:tc>
          <w:tcPr>
            <w:tcW w:w="2050" w:type="dxa"/>
            <w:noWrap/>
            <w:hideMark/>
          </w:tcPr>
          <w:p w14:paraId="7E7B7BF1" w14:textId="77777777" w:rsidR="00794823" w:rsidRPr="00601787"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rPr>
            </w:pPr>
            <w:r w:rsidRPr="00601787">
              <w:rPr>
                <w:rFonts w:ascii="Times New Roman" w:eastAsia="Times New Roman" w:hAnsi="Times New Roman" w:cs="Times New Roman"/>
                <w:b/>
                <w:bCs/>
                <w:color w:val="000000"/>
                <w:sz w:val="18"/>
                <w:szCs w:val="18"/>
              </w:rPr>
              <w:t>33.39%</w:t>
            </w:r>
          </w:p>
        </w:tc>
      </w:tr>
      <w:tr w:rsidR="00794823" w:rsidRPr="009240C5" w14:paraId="09EDA77C" w14:textId="77777777" w:rsidTr="00B85841">
        <w:trPr>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021510D4" w14:textId="77777777" w:rsidR="00794823" w:rsidRPr="009240C5" w:rsidRDefault="00794823" w:rsidP="00794823">
            <w:pPr>
              <w:jc w:val="right"/>
              <w:rPr>
                <w:rFonts w:ascii="Times New Roman" w:eastAsia="Times New Roman" w:hAnsi="Times New Roman" w:cs="Times New Roman"/>
                <w:color w:val="000000"/>
                <w:sz w:val="18"/>
                <w:szCs w:val="18"/>
              </w:rPr>
            </w:pPr>
          </w:p>
        </w:tc>
        <w:tc>
          <w:tcPr>
            <w:tcW w:w="1316" w:type="dxa"/>
            <w:noWrap/>
            <w:hideMark/>
          </w:tcPr>
          <w:p w14:paraId="7D335680" w14:textId="77777777" w:rsidR="00794823" w:rsidRPr="009240C5" w:rsidRDefault="00794823" w:rsidP="00794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APN</w:t>
            </w:r>
          </w:p>
        </w:tc>
        <w:tc>
          <w:tcPr>
            <w:tcW w:w="1285" w:type="dxa"/>
            <w:noWrap/>
            <w:hideMark/>
          </w:tcPr>
          <w:p w14:paraId="358A6344"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4</w:t>
            </w:r>
          </w:p>
        </w:tc>
        <w:tc>
          <w:tcPr>
            <w:tcW w:w="993" w:type="dxa"/>
            <w:noWrap/>
            <w:hideMark/>
          </w:tcPr>
          <w:p w14:paraId="190EEE5D"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3723</w:t>
            </w:r>
          </w:p>
        </w:tc>
        <w:tc>
          <w:tcPr>
            <w:tcW w:w="3150" w:type="dxa"/>
            <w:noWrap/>
            <w:hideMark/>
          </w:tcPr>
          <w:p w14:paraId="6CDB2446"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26.67%</w:t>
            </w:r>
          </w:p>
        </w:tc>
        <w:tc>
          <w:tcPr>
            <w:tcW w:w="2050" w:type="dxa"/>
            <w:noWrap/>
            <w:hideMark/>
          </w:tcPr>
          <w:p w14:paraId="2E0B7E01"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26.34%</w:t>
            </w:r>
          </w:p>
        </w:tc>
      </w:tr>
      <w:tr w:rsidR="00794823" w:rsidRPr="009240C5" w14:paraId="4B6DB0C5" w14:textId="77777777" w:rsidTr="00B8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7D3EFF95" w14:textId="77777777" w:rsidR="00794823" w:rsidRPr="009240C5" w:rsidRDefault="00794823" w:rsidP="00794823">
            <w:pPr>
              <w:jc w:val="right"/>
              <w:rPr>
                <w:rFonts w:ascii="Times New Roman" w:eastAsia="Times New Roman" w:hAnsi="Times New Roman" w:cs="Times New Roman"/>
                <w:color w:val="000000"/>
                <w:sz w:val="18"/>
                <w:szCs w:val="18"/>
              </w:rPr>
            </w:pPr>
          </w:p>
        </w:tc>
        <w:tc>
          <w:tcPr>
            <w:tcW w:w="1316" w:type="dxa"/>
            <w:noWrap/>
            <w:hideMark/>
          </w:tcPr>
          <w:p w14:paraId="74DFF887" w14:textId="77777777" w:rsidR="00794823" w:rsidRPr="009240C5" w:rsidRDefault="00794823" w:rsidP="007948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PDSH</w:t>
            </w:r>
          </w:p>
        </w:tc>
        <w:tc>
          <w:tcPr>
            <w:tcW w:w="1285" w:type="dxa"/>
            <w:noWrap/>
            <w:hideMark/>
          </w:tcPr>
          <w:p w14:paraId="4F4E478E"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2</w:t>
            </w:r>
          </w:p>
        </w:tc>
        <w:tc>
          <w:tcPr>
            <w:tcW w:w="993" w:type="dxa"/>
            <w:noWrap/>
            <w:hideMark/>
          </w:tcPr>
          <w:p w14:paraId="091BFDD0"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1725</w:t>
            </w:r>
          </w:p>
        </w:tc>
        <w:tc>
          <w:tcPr>
            <w:tcW w:w="3150" w:type="dxa"/>
            <w:noWrap/>
            <w:hideMark/>
          </w:tcPr>
          <w:p w14:paraId="11E4C545" w14:textId="77777777" w:rsidR="00794823" w:rsidRPr="009240C5"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13.33%</w:t>
            </w:r>
          </w:p>
        </w:tc>
        <w:tc>
          <w:tcPr>
            <w:tcW w:w="2050" w:type="dxa"/>
            <w:noWrap/>
            <w:hideMark/>
          </w:tcPr>
          <w:p w14:paraId="10709E18" w14:textId="77777777" w:rsidR="00794823" w:rsidRPr="009240C5"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12.21%</w:t>
            </w:r>
          </w:p>
        </w:tc>
      </w:tr>
      <w:tr w:rsidR="00794823" w:rsidRPr="009240C5" w14:paraId="6CC363F7" w14:textId="77777777" w:rsidTr="00B85841">
        <w:trPr>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4A235C4B" w14:textId="77777777" w:rsidR="00794823" w:rsidRPr="009240C5" w:rsidRDefault="00794823" w:rsidP="00794823">
            <w:pPr>
              <w:jc w:val="right"/>
              <w:rPr>
                <w:rFonts w:ascii="Times New Roman" w:eastAsia="Times New Roman" w:hAnsi="Times New Roman" w:cs="Times New Roman"/>
                <w:color w:val="000000"/>
                <w:sz w:val="18"/>
                <w:szCs w:val="18"/>
              </w:rPr>
            </w:pPr>
          </w:p>
        </w:tc>
        <w:tc>
          <w:tcPr>
            <w:tcW w:w="1316" w:type="dxa"/>
            <w:noWrap/>
            <w:hideMark/>
          </w:tcPr>
          <w:p w14:paraId="49988435" w14:textId="77777777" w:rsidR="00794823" w:rsidRPr="009240C5" w:rsidRDefault="00794823" w:rsidP="00794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PD</w:t>
            </w:r>
          </w:p>
        </w:tc>
        <w:tc>
          <w:tcPr>
            <w:tcW w:w="1285" w:type="dxa"/>
            <w:noWrap/>
            <w:hideMark/>
          </w:tcPr>
          <w:p w14:paraId="7B14D2B9"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2</w:t>
            </w:r>
          </w:p>
        </w:tc>
        <w:tc>
          <w:tcPr>
            <w:tcW w:w="993" w:type="dxa"/>
            <w:noWrap/>
            <w:hideMark/>
          </w:tcPr>
          <w:p w14:paraId="68E4EB81"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2358</w:t>
            </w:r>
          </w:p>
        </w:tc>
        <w:tc>
          <w:tcPr>
            <w:tcW w:w="3150" w:type="dxa"/>
            <w:noWrap/>
            <w:hideMark/>
          </w:tcPr>
          <w:p w14:paraId="312BAE13"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13.33%</w:t>
            </w:r>
          </w:p>
        </w:tc>
        <w:tc>
          <w:tcPr>
            <w:tcW w:w="2050" w:type="dxa"/>
            <w:noWrap/>
            <w:hideMark/>
          </w:tcPr>
          <w:p w14:paraId="73C1CC31"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16.68%</w:t>
            </w:r>
          </w:p>
        </w:tc>
      </w:tr>
      <w:tr w:rsidR="00794823" w:rsidRPr="009240C5" w14:paraId="32EBDFE5" w14:textId="77777777" w:rsidTr="00B8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1EDEF7CA" w14:textId="77777777" w:rsidR="00794823" w:rsidRPr="009240C5" w:rsidRDefault="00794823" w:rsidP="00794823">
            <w:pPr>
              <w:jc w:val="right"/>
              <w:rPr>
                <w:rFonts w:ascii="Times New Roman" w:eastAsia="Times New Roman" w:hAnsi="Times New Roman" w:cs="Times New Roman"/>
                <w:color w:val="000000"/>
                <w:sz w:val="18"/>
                <w:szCs w:val="18"/>
              </w:rPr>
            </w:pPr>
          </w:p>
        </w:tc>
        <w:tc>
          <w:tcPr>
            <w:tcW w:w="1316" w:type="dxa"/>
            <w:noWrap/>
            <w:hideMark/>
          </w:tcPr>
          <w:p w14:paraId="6AD4BA00" w14:textId="77777777" w:rsidR="00794823" w:rsidRPr="009240C5" w:rsidRDefault="00794823" w:rsidP="007948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LR PDSH</w:t>
            </w:r>
          </w:p>
        </w:tc>
        <w:tc>
          <w:tcPr>
            <w:tcW w:w="1285" w:type="dxa"/>
            <w:noWrap/>
            <w:hideMark/>
          </w:tcPr>
          <w:p w14:paraId="7DF085FC"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1</w:t>
            </w:r>
          </w:p>
        </w:tc>
        <w:tc>
          <w:tcPr>
            <w:tcW w:w="993" w:type="dxa"/>
            <w:noWrap/>
            <w:hideMark/>
          </w:tcPr>
          <w:p w14:paraId="0F511BA5"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1223</w:t>
            </w:r>
          </w:p>
        </w:tc>
        <w:tc>
          <w:tcPr>
            <w:tcW w:w="3150" w:type="dxa"/>
            <w:noWrap/>
            <w:hideMark/>
          </w:tcPr>
          <w:p w14:paraId="359E4F9A" w14:textId="77777777" w:rsidR="00794823" w:rsidRPr="009240C5"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6.67%</w:t>
            </w:r>
          </w:p>
        </w:tc>
        <w:tc>
          <w:tcPr>
            <w:tcW w:w="2050" w:type="dxa"/>
            <w:noWrap/>
            <w:hideMark/>
          </w:tcPr>
          <w:p w14:paraId="15608570" w14:textId="77777777" w:rsidR="00794823" w:rsidRPr="009240C5"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8.65%</w:t>
            </w:r>
          </w:p>
        </w:tc>
      </w:tr>
      <w:tr w:rsidR="00794823" w:rsidRPr="009240C5" w14:paraId="6E7F771B" w14:textId="77777777" w:rsidTr="00B85841">
        <w:trPr>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1DF9359A" w14:textId="77777777" w:rsidR="00794823" w:rsidRPr="009240C5" w:rsidRDefault="00794823" w:rsidP="00794823">
            <w:pPr>
              <w:jc w:val="right"/>
              <w:rPr>
                <w:rFonts w:ascii="Times New Roman" w:eastAsia="Times New Roman" w:hAnsi="Times New Roman" w:cs="Times New Roman"/>
                <w:color w:val="000000"/>
                <w:sz w:val="18"/>
                <w:szCs w:val="18"/>
              </w:rPr>
            </w:pPr>
          </w:p>
        </w:tc>
        <w:tc>
          <w:tcPr>
            <w:tcW w:w="1316" w:type="dxa"/>
            <w:noWrap/>
            <w:hideMark/>
          </w:tcPr>
          <w:p w14:paraId="7C8A0D83" w14:textId="77777777" w:rsidR="00794823" w:rsidRPr="009240C5" w:rsidRDefault="00794823" w:rsidP="00794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LPD</w:t>
            </w:r>
          </w:p>
        </w:tc>
        <w:tc>
          <w:tcPr>
            <w:tcW w:w="1285" w:type="dxa"/>
            <w:noWrap/>
            <w:hideMark/>
          </w:tcPr>
          <w:p w14:paraId="5735601C"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0</w:t>
            </w:r>
          </w:p>
        </w:tc>
        <w:tc>
          <w:tcPr>
            <w:tcW w:w="993" w:type="dxa"/>
            <w:noWrap/>
            <w:hideMark/>
          </w:tcPr>
          <w:p w14:paraId="35B50663"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0</w:t>
            </w:r>
          </w:p>
        </w:tc>
        <w:tc>
          <w:tcPr>
            <w:tcW w:w="3150" w:type="dxa"/>
            <w:noWrap/>
            <w:hideMark/>
          </w:tcPr>
          <w:p w14:paraId="7CC2D33C"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0.00%</w:t>
            </w:r>
          </w:p>
        </w:tc>
        <w:tc>
          <w:tcPr>
            <w:tcW w:w="2050" w:type="dxa"/>
            <w:noWrap/>
            <w:hideMark/>
          </w:tcPr>
          <w:p w14:paraId="592EABBE"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0.00%</w:t>
            </w:r>
          </w:p>
        </w:tc>
      </w:tr>
      <w:tr w:rsidR="00794823" w:rsidRPr="009240C5" w14:paraId="18510028" w14:textId="77777777" w:rsidTr="00B858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2B0933E8" w14:textId="77777777" w:rsidR="00794823" w:rsidRPr="009240C5" w:rsidRDefault="00794823" w:rsidP="00794823">
            <w:pPr>
              <w:jc w:val="right"/>
              <w:rPr>
                <w:rFonts w:ascii="Times New Roman" w:eastAsia="Times New Roman" w:hAnsi="Times New Roman" w:cs="Times New Roman"/>
                <w:color w:val="000000"/>
                <w:sz w:val="18"/>
                <w:szCs w:val="18"/>
              </w:rPr>
            </w:pPr>
          </w:p>
        </w:tc>
        <w:tc>
          <w:tcPr>
            <w:tcW w:w="1316" w:type="dxa"/>
            <w:noWrap/>
            <w:hideMark/>
          </w:tcPr>
          <w:p w14:paraId="1B1910BE" w14:textId="4F98B5C8" w:rsidR="00794823" w:rsidRPr="009240C5" w:rsidRDefault="00794823" w:rsidP="007948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AFEDS</w:t>
            </w:r>
          </w:p>
        </w:tc>
        <w:tc>
          <w:tcPr>
            <w:tcW w:w="1285" w:type="dxa"/>
            <w:noWrap/>
            <w:hideMark/>
          </w:tcPr>
          <w:p w14:paraId="2BA40B1D"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0</w:t>
            </w:r>
          </w:p>
        </w:tc>
        <w:tc>
          <w:tcPr>
            <w:tcW w:w="993" w:type="dxa"/>
            <w:noWrap/>
            <w:hideMark/>
          </w:tcPr>
          <w:p w14:paraId="4F4B12F4" w14:textId="77777777" w:rsidR="00794823" w:rsidRPr="009240C5" w:rsidRDefault="00794823" w:rsidP="0079482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385</w:t>
            </w:r>
          </w:p>
        </w:tc>
        <w:tc>
          <w:tcPr>
            <w:tcW w:w="3150" w:type="dxa"/>
            <w:noWrap/>
            <w:hideMark/>
          </w:tcPr>
          <w:p w14:paraId="0E22F60E" w14:textId="77777777" w:rsidR="00794823" w:rsidRPr="009240C5"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0.00%</w:t>
            </w:r>
          </w:p>
        </w:tc>
        <w:tc>
          <w:tcPr>
            <w:tcW w:w="2050" w:type="dxa"/>
            <w:noWrap/>
            <w:hideMark/>
          </w:tcPr>
          <w:p w14:paraId="6E4641A3" w14:textId="77777777" w:rsidR="00794823" w:rsidRPr="009240C5" w:rsidRDefault="00794823" w:rsidP="0079482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9240C5">
              <w:rPr>
                <w:rFonts w:ascii="Times New Roman" w:eastAsia="Times New Roman" w:hAnsi="Times New Roman" w:cs="Times New Roman"/>
                <w:color w:val="000000"/>
                <w:sz w:val="18"/>
                <w:szCs w:val="18"/>
              </w:rPr>
              <w:t>2.72%</w:t>
            </w:r>
          </w:p>
        </w:tc>
      </w:tr>
      <w:tr w:rsidR="00794823" w:rsidRPr="009240C5" w14:paraId="0B54B1C5" w14:textId="77777777" w:rsidTr="00B85841">
        <w:trPr>
          <w:trHeight w:val="300"/>
        </w:trPr>
        <w:tc>
          <w:tcPr>
            <w:cnfStyle w:val="001000000000" w:firstRow="0" w:lastRow="0" w:firstColumn="1" w:lastColumn="0" w:oddVBand="0" w:evenVBand="0" w:oddHBand="0" w:evenHBand="0" w:firstRowFirstColumn="0" w:firstRowLastColumn="0" w:lastRowFirstColumn="0" w:lastRowLastColumn="0"/>
            <w:tcW w:w="222" w:type="dxa"/>
            <w:noWrap/>
            <w:hideMark/>
          </w:tcPr>
          <w:p w14:paraId="767FAE68" w14:textId="77777777" w:rsidR="00794823" w:rsidRPr="009240C5" w:rsidRDefault="00794823" w:rsidP="00794823">
            <w:pPr>
              <w:jc w:val="right"/>
              <w:rPr>
                <w:rFonts w:ascii="Times New Roman" w:eastAsia="Times New Roman" w:hAnsi="Times New Roman" w:cs="Times New Roman"/>
                <w:color w:val="000000"/>
                <w:sz w:val="18"/>
                <w:szCs w:val="18"/>
              </w:rPr>
            </w:pPr>
          </w:p>
        </w:tc>
        <w:tc>
          <w:tcPr>
            <w:tcW w:w="1316" w:type="dxa"/>
            <w:noWrap/>
            <w:hideMark/>
          </w:tcPr>
          <w:p w14:paraId="1B52CE9C" w14:textId="77777777" w:rsidR="00794823" w:rsidRPr="009240C5" w:rsidRDefault="00794823" w:rsidP="007948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9240C5">
              <w:rPr>
                <w:rFonts w:ascii="Times New Roman" w:eastAsia="Times New Roman" w:hAnsi="Times New Roman" w:cs="Times New Roman"/>
                <w:b/>
                <w:bCs/>
                <w:color w:val="000000"/>
                <w:sz w:val="18"/>
                <w:szCs w:val="18"/>
              </w:rPr>
              <w:t>TOTALI</w:t>
            </w:r>
          </w:p>
        </w:tc>
        <w:tc>
          <w:tcPr>
            <w:tcW w:w="1285" w:type="dxa"/>
            <w:noWrap/>
            <w:hideMark/>
          </w:tcPr>
          <w:p w14:paraId="52CCEFD7"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9240C5">
              <w:rPr>
                <w:rFonts w:ascii="Times New Roman" w:eastAsia="Times New Roman" w:hAnsi="Times New Roman" w:cs="Times New Roman"/>
                <w:b/>
                <w:bCs/>
                <w:color w:val="000000"/>
                <w:sz w:val="18"/>
                <w:szCs w:val="18"/>
              </w:rPr>
              <w:t>15</w:t>
            </w:r>
          </w:p>
        </w:tc>
        <w:tc>
          <w:tcPr>
            <w:tcW w:w="993" w:type="dxa"/>
            <w:noWrap/>
            <w:hideMark/>
          </w:tcPr>
          <w:p w14:paraId="1B19FBA6" w14:textId="77777777" w:rsidR="00794823" w:rsidRPr="009240C5" w:rsidRDefault="00794823" w:rsidP="0079482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9240C5">
              <w:rPr>
                <w:rFonts w:ascii="Times New Roman" w:eastAsia="Times New Roman" w:hAnsi="Times New Roman" w:cs="Times New Roman"/>
                <w:b/>
                <w:bCs/>
                <w:color w:val="000000"/>
                <w:sz w:val="18"/>
                <w:szCs w:val="18"/>
              </w:rPr>
              <w:t>14133</w:t>
            </w:r>
          </w:p>
        </w:tc>
        <w:tc>
          <w:tcPr>
            <w:tcW w:w="3150" w:type="dxa"/>
            <w:noWrap/>
            <w:hideMark/>
          </w:tcPr>
          <w:p w14:paraId="4ED7E266"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9240C5">
              <w:rPr>
                <w:rFonts w:ascii="Times New Roman" w:eastAsia="Times New Roman" w:hAnsi="Times New Roman" w:cs="Times New Roman"/>
                <w:b/>
                <w:bCs/>
                <w:color w:val="000000"/>
                <w:sz w:val="18"/>
                <w:szCs w:val="18"/>
              </w:rPr>
              <w:t>100.00%</w:t>
            </w:r>
          </w:p>
        </w:tc>
        <w:tc>
          <w:tcPr>
            <w:tcW w:w="2050" w:type="dxa"/>
            <w:noWrap/>
            <w:hideMark/>
          </w:tcPr>
          <w:p w14:paraId="4B154DC1" w14:textId="77777777" w:rsidR="00794823" w:rsidRPr="009240C5" w:rsidRDefault="00794823" w:rsidP="00794823">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rPr>
            </w:pPr>
            <w:r w:rsidRPr="009240C5">
              <w:rPr>
                <w:rFonts w:ascii="Times New Roman" w:eastAsia="Times New Roman" w:hAnsi="Times New Roman" w:cs="Times New Roman"/>
                <w:b/>
                <w:bCs/>
                <w:color w:val="000000"/>
                <w:sz w:val="18"/>
                <w:szCs w:val="18"/>
              </w:rPr>
              <w:t>100.00%</w:t>
            </w:r>
          </w:p>
        </w:tc>
      </w:tr>
    </w:tbl>
    <w:p w14:paraId="23213FF6" w14:textId="6EB83E7B" w:rsidR="00B85841" w:rsidRPr="009240C5" w:rsidRDefault="00B85841" w:rsidP="00B85841">
      <w:pPr>
        <w:jc w:val="right"/>
        <w:rPr>
          <w:rFonts w:ascii="Times New Roman" w:hAnsi="Times New Roman" w:cs="Times New Roman"/>
          <w:sz w:val="18"/>
          <w:szCs w:val="18"/>
        </w:rPr>
      </w:pPr>
      <w:r w:rsidRPr="009240C5">
        <w:rPr>
          <w:rFonts w:ascii="Times New Roman" w:hAnsi="Times New Roman" w:cs="Times New Roman"/>
          <w:sz w:val="18"/>
          <w:szCs w:val="18"/>
        </w:rPr>
        <w:t>Tab.</w:t>
      </w:r>
      <w:r w:rsidR="006D569E">
        <w:rPr>
          <w:rFonts w:ascii="Times New Roman" w:hAnsi="Times New Roman" w:cs="Times New Roman"/>
          <w:sz w:val="18"/>
          <w:szCs w:val="18"/>
        </w:rPr>
        <w:t>5</w:t>
      </w:r>
      <w:r w:rsidRPr="009240C5">
        <w:rPr>
          <w:rFonts w:ascii="Times New Roman" w:hAnsi="Times New Roman" w:cs="Times New Roman"/>
          <w:sz w:val="18"/>
          <w:szCs w:val="18"/>
        </w:rPr>
        <w:t>.</w:t>
      </w:r>
    </w:p>
    <w:p w14:paraId="264A35EB" w14:textId="17D50EC1" w:rsidR="00794823" w:rsidRPr="009240C5" w:rsidRDefault="00364F8F">
      <w:pPr>
        <w:rPr>
          <w:rFonts w:ascii="Times New Roman" w:hAnsi="Times New Roman" w:cs="Times New Roman"/>
          <w:sz w:val="18"/>
          <w:szCs w:val="18"/>
        </w:rPr>
      </w:pPr>
      <w:r>
        <w:rPr>
          <w:noProof/>
        </w:rPr>
        <w:drawing>
          <wp:inline distT="0" distB="0" distL="0" distR="0" wp14:anchorId="63A3AEEB" wp14:editId="0DBE3A07">
            <wp:extent cx="5705475" cy="3238500"/>
            <wp:effectExtent l="0" t="0" r="9525" b="0"/>
            <wp:docPr id="2" name="Chart 2">
              <a:extLst xmlns:a="http://schemas.openxmlformats.org/drawingml/2006/main">
                <a:ext uri="{FF2B5EF4-FFF2-40B4-BE49-F238E27FC236}">
                  <a16:creationId xmlns:a16="http://schemas.microsoft.com/office/drawing/2014/main" id="{A515253D-3D9C-4FA4-9320-9EABB7C8B6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FBD1B2" w14:textId="1DB3282E" w:rsidR="00794823" w:rsidRDefault="006D569E" w:rsidP="006D569E">
      <w:pPr>
        <w:jc w:val="right"/>
        <w:rPr>
          <w:rFonts w:ascii="Times New Roman" w:hAnsi="Times New Roman" w:cs="Times New Roman"/>
          <w:sz w:val="18"/>
          <w:szCs w:val="18"/>
        </w:rPr>
      </w:pPr>
      <w:proofErr w:type="spellStart"/>
      <w:r>
        <w:rPr>
          <w:rFonts w:ascii="Times New Roman" w:hAnsi="Times New Roman" w:cs="Times New Roman"/>
          <w:sz w:val="18"/>
          <w:szCs w:val="18"/>
        </w:rPr>
        <w:t>Fig</w:t>
      </w:r>
      <w:proofErr w:type="spellEnd"/>
      <w:r>
        <w:rPr>
          <w:rFonts w:ascii="Times New Roman" w:hAnsi="Times New Roman" w:cs="Times New Roman"/>
          <w:sz w:val="18"/>
          <w:szCs w:val="18"/>
        </w:rPr>
        <w:t xml:space="preserve"> 5.</w:t>
      </w:r>
    </w:p>
    <w:p w14:paraId="7B803290" w14:textId="0020AE42" w:rsidR="00364F8F" w:rsidRDefault="00364F8F">
      <w:pPr>
        <w:rPr>
          <w:rFonts w:ascii="Times New Roman" w:hAnsi="Times New Roman" w:cs="Times New Roman"/>
          <w:sz w:val="18"/>
          <w:szCs w:val="18"/>
        </w:rPr>
      </w:pPr>
    </w:p>
    <w:tbl>
      <w:tblPr>
        <w:tblStyle w:val="GridTable5Dark-Accent5"/>
        <w:tblW w:w="8900" w:type="dxa"/>
        <w:tblLook w:val="04A0" w:firstRow="1" w:lastRow="0" w:firstColumn="1" w:lastColumn="0" w:noHBand="0" w:noVBand="1"/>
      </w:tblPr>
      <w:tblGrid>
        <w:gridCol w:w="2204"/>
        <w:gridCol w:w="852"/>
        <w:gridCol w:w="1052"/>
        <w:gridCol w:w="1004"/>
        <w:gridCol w:w="2311"/>
        <w:gridCol w:w="1504"/>
      </w:tblGrid>
      <w:tr w:rsidR="00C13F22" w:rsidRPr="00C13F22" w14:paraId="51AD84A9" w14:textId="77777777" w:rsidTr="006D569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00" w:type="dxa"/>
            <w:gridSpan w:val="6"/>
            <w:noWrap/>
            <w:hideMark/>
          </w:tcPr>
          <w:p w14:paraId="4FE9A6B6" w14:textId="77777777" w:rsidR="00C13F22" w:rsidRPr="00C13F22" w:rsidRDefault="00C13F22" w:rsidP="00C13F22">
            <w:pPr>
              <w:jc w:val="center"/>
              <w:rPr>
                <w:rFonts w:ascii="Calibri" w:eastAsia="Times New Roman" w:hAnsi="Calibri" w:cs="Calibri"/>
                <w:color w:val="000000"/>
                <w:lang w:val="en-US"/>
              </w:rPr>
            </w:pPr>
            <w:r w:rsidRPr="00C13F22">
              <w:rPr>
                <w:rFonts w:ascii="Calibri" w:eastAsia="Times New Roman" w:hAnsi="Calibri" w:cs="Calibri"/>
                <w:color w:val="000000"/>
                <w:lang w:val="en-US"/>
              </w:rPr>
              <w:t>DEPUTET NË PARLAMENTIN REPUBLIKAN TË SERBISË</w:t>
            </w:r>
          </w:p>
        </w:tc>
      </w:tr>
      <w:tr w:rsidR="00C13F22" w:rsidRPr="00C13F22" w14:paraId="7DB34D22" w14:textId="77777777" w:rsidTr="006D56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4" w:type="dxa"/>
            <w:noWrap/>
            <w:hideMark/>
          </w:tcPr>
          <w:p w14:paraId="08C71A7E" w14:textId="77777777" w:rsidR="00C13F22" w:rsidRPr="00C13F22" w:rsidRDefault="00C13F22" w:rsidP="00C13F22">
            <w:pPr>
              <w:jc w:val="center"/>
              <w:rPr>
                <w:rFonts w:ascii="Calibri" w:eastAsia="Times New Roman" w:hAnsi="Calibri" w:cs="Calibri"/>
                <w:color w:val="000000"/>
                <w:lang w:val="en-US"/>
              </w:rPr>
            </w:pPr>
          </w:p>
        </w:tc>
        <w:tc>
          <w:tcPr>
            <w:tcW w:w="825" w:type="dxa"/>
            <w:noWrap/>
            <w:hideMark/>
          </w:tcPr>
          <w:p w14:paraId="5950181B"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052" w:type="dxa"/>
            <w:noWrap/>
            <w:hideMark/>
          </w:tcPr>
          <w:p w14:paraId="70B9B6D2"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004" w:type="dxa"/>
            <w:noWrap/>
            <w:hideMark/>
          </w:tcPr>
          <w:p w14:paraId="1FA78F86"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2311" w:type="dxa"/>
            <w:noWrap/>
            <w:hideMark/>
          </w:tcPr>
          <w:p w14:paraId="7A39DD9F"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c>
          <w:tcPr>
            <w:tcW w:w="1504" w:type="dxa"/>
            <w:noWrap/>
            <w:hideMark/>
          </w:tcPr>
          <w:p w14:paraId="18F803B7"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US"/>
              </w:rPr>
            </w:pPr>
          </w:p>
        </w:tc>
      </w:tr>
      <w:tr w:rsidR="00C13F22" w:rsidRPr="00C13F22" w14:paraId="0A05C18F" w14:textId="77777777" w:rsidTr="006D569E">
        <w:trPr>
          <w:trHeight w:val="315"/>
        </w:trPr>
        <w:tc>
          <w:tcPr>
            <w:cnfStyle w:val="001000000000" w:firstRow="0" w:lastRow="0" w:firstColumn="1" w:lastColumn="0" w:oddVBand="0" w:evenVBand="0" w:oddHBand="0" w:evenHBand="0" w:firstRowFirstColumn="0" w:firstRowLastColumn="0" w:lastRowFirstColumn="0" w:lastRowLastColumn="0"/>
            <w:tcW w:w="2204" w:type="dxa"/>
            <w:noWrap/>
            <w:hideMark/>
          </w:tcPr>
          <w:p w14:paraId="62A30065" w14:textId="77777777" w:rsidR="00C13F22" w:rsidRPr="00C13F22" w:rsidRDefault="00C13F22" w:rsidP="00C13F22">
            <w:pPr>
              <w:rPr>
                <w:rFonts w:ascii="Calibri" w:eastAsia="Times New Roman" w:hAnsi="Calibri" w:cs="Calibri"/>
                <w:color w:val="000000"/>
                <w:lang w:val="en-US"/>
              </w:rPr>
            </w:pPr>
            <w:proofErr w:type="spellStart"/>
            <w:r w:rsidRPr="00C13F22">
              <w:rPr>
                <w:rFonts w:ascii="Calibri" w:eastAsia="Times New Roman" w:hAnsi="Calibri" w:cs="Calibri"/>
                <w:color w:val="000000"/>
                <w:lang w:val="en-US"/>
              </w:rPr>
              <w:t>Subjektet</w:t>
            </w:r>
            <w:proofErr w:type="spellEnd"/>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shqiptare</w:t>
            </w:r>
            <w:proofErr w:type="spellEnd"/>
            <w:r w:rsidRPr="00C13F22">
              <w:rPr>
                <w:rFonts w:ascii="Calibri" w:eastAsia="Times New Roman" w:hAnsi="Calibri" w:cs="Calibri"/>
                <w:color w:val="000000"/>
                <w:lang w:val="en-US"/>
              </w:rPr>
              <w:t xml:space="preserve"> </w:t>
            </w:r>
          </w:p>
        </w:tc>
        <w:tc>
          <w:tcPr>
            <w:tcW w:w="825" w:type="dxa"/>
            <w:noWrap/>
            <w:hideMark/>
          </w:tcPr>
          <w:p w14:paraId="22530407"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052" w:type="dxa"/>
            <w:noWrap/>
            <w:hideMark/>
          </w:tcPr>
          <w:p w14:paraId="65CE3225"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 xml:space="preserve">DEPUTET </w:t>
            </w:r>
          </w:p>
        </w:tc>
        <w:tc>
          <w:tcPr>
            <w:tcW w:w="1004" w:type="dxa"/>
            <w:noWrap/>
            <w:hideMark/>
          </w:tcPr>
          <w:p w14:paraId="326698B9"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VOTA</w:t>
            </w:r>
          </w:p>
        </w:tc>
        <w:tc>
          <w:tcPr>
            <w:tcW w:w="2311" w:type="dxa"/>
            <w:noWrap/>
            <w:hideMark/>
          </w:tcPr>
          <w:p w14:paraId="24FDBE89"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sipas</w:t>
            </w:r>
            <w:proofErr w:type="spellEnd"/>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perfaqësimit</w:t>
            </w:r>
            <w:proofErr w:type="spellEnd"/>
          </w:p>
        </w:tc>
        <w:tc>
          <w:tcPr>
            <w:tcW w:w="1504" w:type="dxa"/>
            <w:noWrap/>
            <w:hideMark/>
          </w:tcPr>
          <w:p w14:paraId="358352A1"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sipas</w:t>
            </w:r>
            <w:proofErr w:type="spellEnd"/>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votës</w:t>
            </w:r>
            <w:proofErr w:type="spellEnd"/>
          </w:p>
        </w:tc>
      </w:tr>
      <w:tr w:rsidR="00C13F22" w:rsidRPr="00C13F22" w14:paraId="38BB3624" w14:textId="77777777" w:rsidTr="006D56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4" w:type="dxa"/>
            <w:noWrap/>
            <w:hideMark/>
          </w:tcPr>
          <w:p w14:paraId="19DF40FA" w14:textId="77777777" w:rsidR="00C13F22" w:rsidRPr="00C13F22" w:rsidRDefault="00C13F22" w:rsidP="00C13F22">
            <w:pPr>
              <w:rPr>
                <w:rFonts w:ascii="Calibri" w:eastAsia="Times New Roman" w:hAnsi="Calibri" w:cs="Calibri"/>
                <w:color w:val="000000"/>
                <w:lang w:val="en-US"/>
              </w:rPr>
            </w:pPr>
          </w:p>
        </w:tc>
        <w:tc>
          <w:tcPr>
            <w:tcW w:w="825" w:type="dxa"/>
            <w:noWrap/>
            <w:hideMark/>
          </w:tcPr>
          <w:p w14:paraId="24CC68E0"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PVD</w:t>
            </w:r>
          </w:p>
        </w:tc>
        <w:tc>
          <w:tcPr>
            <w:tcW w:w="1052" w:type="dxa"/>
            <w:noWrap/>
            <w:hideMark/>
          </w:tcPr>
          <w:p w14:paraId="50E019BD"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004" w:type="dxa"/>
            <w:vMerge w:val="restart"/>
            <w:noWrap/>
            <w:hideMark/>
          </w:tcPr>
          <w:p w14:paraId="404842A0"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26437</w:t>
            </w:r>
          </w:p>
        </w:tc>
        <w:tc>
          <w:tcPr>
            <w:tcW w:w="2311" w:type="dxa"/>
            <w:vMerge w:val="restart"/>
            <w:noWrap/>
            <w:hideMark/>
          </w:tcPr>
          <w:p w14:paraId="2F30BB3C"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0.40%</w:t>
            </w:r>
          </w:p>
        </w:tc>
        <w:tc>
          <w:tcPr>
            <w:tcW w:w="1504" w:type="dxa"/>
            <w:vMerge w:val="restart"/>
            <w:noWrap/>
            <w:hideMark/>
          </w:tcPr>
          <w:p w14:paraId="7B8BAEBB"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0.85%</w:t>
            </w:r>
          </w:p>
        </w:tc>
      </w:tr>
      <w:tr w:rsidR="00C13F22" w:rsidRPr="00C13F22" w14:paraId="7EA881C2" w14:textId="77777777" w:rsidTr="006D569E">
        <w:trPr>
          <w:trHeight w:val="315"/>
        </w:trPr>
        <w:tc>
          <w:tcPr>
            <w:cnfStyle w:val="001000000000" w:firstRow="0" w:lastRow="0" w:firstColumn="1" w:lastColumn="0" w:oddVBand="0" w:evenVBand="0" w:oddHBand="0" w:evenHBand="0" w:firstRowFirstColumn="0" w:firstRowLastColumn="0" w:lastRowFirstColumn="0" w:lastRowLastColumn="0"/>
            <w:tcW w:w="2204" w:type="dxa"/>
            <w:noWrap/>
            <w:hideMark/>
          </w:tcPr>
          <w:p w14:paraId="0118E6D0" w14:textId="77777777" w:rsidR="00C13F22" w:rsidRPr="00C13F22" w:rsidRDefault="00C13F22" w:rsidP="00C13F22">
            <w:pPr>
              <w:jc w:val="center"/>
              <w:rPr>
                <w:rFonts w:ascii="Calibri" w:eastAsia="Times New Roman" w:hAnsi="Calibri" w:cs="Calibri"/>
                <w:color w:val="000000"/>
                <w:lang w:val="en-US"/>
              </w:rPr>
            </w:pPr>
          </w:p>
        </w:tc>
        <w:tc>
          <w:tcPr>
            <w:tcW w:w="825" w:type="dxa"/>
            <w:noWrap/>
            <w:hideMark/>
          </w:tcPr>
          <w:p w14:paraId="335B63F9"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APN</w:t>
            </w:r>
          </w:p>
        </w:tc>
        <w:tc>
          <w:tcPr>
            <w:tcW w:w="1052" w:type="dxa"/>
            <w:noWrap/>
            <w:hideMark/>
          </w:tcPr>
          <w:p w14:paraId="541719F4"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004" w:type="dxa"/>
            <w:vMerge/>
            <w:hideMark/>
          </w:tcPr>
          <w:p w14:paraId="154B8A76"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2311" w:type="dxa"/>
            <w:vMerge/>
            <w:hideMark/>
          </w:tcPr>
          <w:p w14:paraId="0E0B8060"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504" w:type="dxa"/>
            <w:vMerge/>
            <w:hideMark/>
          </w:tcPr>
          <w:p w14:paraId="6A489C7E"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r>
      <w:tr w:rsidR="00C13F22" w:rsidRPr="00C13F22" w14:paraId="45FF215B" w14:textId="77777777" w:rsidTr="006D56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4" w:type="dxa"/>
            <w:noWrap/>
            <w:hideMark/>
          </w:tcPr>
          <w:p w14:paraId="2186F693" w14:textId="77777777" w:rsidR="00C13F22" w:rsidRPr="00C13F22" w:rsidRDefault="00C13F22" w:rsidP="00C13F22">
            <w:pPr>
              <w:jc w:val="center"/>
              <w:rPr>
                <w:rFonts w:ascii="Calibri" w:eastAsia="Times New Roman" w:hAnsi="Calibri" w:cs="Calibri"/>
                <w:color w:val="000000"/>
                <w:lang w:val="en-US"/>
              </w:rPr>
            </w:pPr>
          </w:p>
        </w:tc>
        <w:tc>
          <w:tcPr>
            <w:tcW w:w="825" w:type="dxa"/>
            <w:noWrap/>
            <w:hideMark/>
          </w:tcPr>
          <w:p w14:paraId="51AE2C0F"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PD</w:t>
            </w:r>
          </w:p>
        </w:tc>
        <w:tc>
          <w:tcPr>
            <w:tcW w:w="1052" w:type="dxa"/>
            <w:noWrap/>
            <w:hideMark/>
          </w:tcPr>
          <w:p w14:paraId="21DD204E"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004" w:type="dxa"/>
            <w:vMerge/>
            <w:hideMark/>
          </w:tcPr>
          <w:p w14:paraId="3B2D168B"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2311" w:type="dxa"/>
            <w:vMerge/>
            <w:hideMark/>
          </w:tcPr>
          <w:p w14:paraId="4BC6B3E7"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504" w:type="dxa"/>
            <w:vMerge/>
            <w:hideMark/>
          </w:tcPr>
          <w:p w14:paraId="20F083DB"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r>
      <w:tr w:rsidR="00C13F22" w:rsidRPr="00C13F22" w14:paraId="74EA0A9D" w14:textId="77777777" w:rsidTr="006D569E">
        <w:trPr>
          <w:trHeight w:val="315"/>
        </w:trPr>
        <w:tc>
          <w:tcPr>
            <w:cnfStyle w:val="001000000000" w:firstRow="0" w:lastRow="0" w:firstColumn="1" w:lastColumn="0" w:oddVBand="0" w:evenVBand="0" w:oddHBand="0" w:evenHBand="0" w:firstRowFirstColumn="0" w:firstRowLastColumn="0" w:lastRowFirstColumn="0" w:lastRowLastColumn="0"/>
            <w:tcW w:w="2204" w:type="dxa"/>
            <w:noWrap/>
            <w:hideMark/>
          </w:tcPr>
          <w:p w14:paraId="67AF6DC2" w14:textId="77777777" w:rsidR="00C13F22" w:rsidRPr="00C13F22" w:rsidRDefault="00C13F22" w:rsidP="00C13F22">
            <w:pPr>
              <w:rPr>
                <w:rFonts w:ascii="Calibri" w:eastAsia="Times New Roman" w:hAnsi="Calibri" w:cs="Calibri"/>
                <w:color w:val="000000"/>
                <w:lang w:val="en-US"/>
              </w:rPr>
            </w:pPr>
            <w:proofErr w:type="spellStart"/>
            <w:r w:rsidRPr="00C13F22">
              <w:rPr>
                <w:rFonts w:ascii="Calibri" w:eastAsia="Times New Roman" w:hAnsi="Calibri" w:cs="Calibri"/>
                <w:color w:val="000000"/>
                <w:lang w:val="en-US"/>
              </w:rPr>
              <w:t>Subjektet</w:t>
            </w:r>
            <w:proofErr w:type="spellEnd"/>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serbe</w:t>
            </w:r>
            <w:proofErr w:type="spellEnd"/>
            <w:r w:rsidRPr="00C13F22">
              <w:rPr>
                <w:rFonts w:ascii="Calibri" w:eastAsia="Times New Roman" w:hAnsi="Calibri" w:cs="Calibri"/>
                <w:color w:val="000000"/>
                <w:lang w:val="en-US"/>
              </w:rPr>
              <w:t xml:space="preserve"> </w:t>
            </w:r>
          </w:p>
        </w:tc>
        <w:tc>
          <w:tcPr>
            <w:tcW w:w="825" w:type="dxa"/>
            <w:noWrap/>
            <w:hideMark/>
          </w:tcPr>
          <w:p w14:paraId="5012932D"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p>
        </w:tc>
        <w:tc>
          <w:tcPr>
            <w:tcW w:w="1052" w:type="dxa"/>
            <w:noWrap/>
            <w:hideMark/>
          </w:tcPr>
          <w:p w14:paraId="73A50E2B"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004" w:type="dxa"/>
            <w:noWrap/>
            <w:hideMark/>
          </w:tcPr>
          <w:p w14:paraId="1E1D8C3F"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2311" w:type="dxa"/>
            <w:noWrap/>
            <w:hideMark/>
          </w:tcPr>
          <w:p w14:paraId="6E9A13D7"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c>
          <w:tcPr>
            <w:tcW w:w="1504" w:type="dxa"/>
            <w:noWrap/>
            <w:hideMark/>
          </w:tcPr>
          <w:p w14:paraId="27F81FD6"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US"/>
              </w:rPr>
            </w:pPr>
          </w:p>
        </w:tc>
      </w:tr>
      <w:tr w:rsidR="00C13F22" w:rsidRPr="00C13F22" w14:paraId="3706E5C2" w14:textId="77777777" w:rsidTr="006D569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14:paraId="51A619E0" w14:textId="77777777" w:rsidR="00C13F22" w:rsidRPr="00C13F22" w:rsidRDefault="00C13F22" w:rsidP="00C13F22">
            <w:pPr>
              <w:rPr>
                <w:rFonts w:ascii="Calibri" w:eastAsia="Times New Roman" w:hAnsi="Calibri" w:cs="Calibri"/>
                <w:color w:val="000000"/>
                <w:lang w:val="en-US"/>
              </w:rPr>
            </w:pPr>
            <w:proofErr w:type="spellStart"/>
            <w:r w:rsidRPr="00C13F22">
              <w:rPr>
                <w:rFonts w:ascii="Calibri" w:eastAsia="Times New Roman" w:hAnsi="Calibri" w:cs="Calibri"/>
                <w:color w:val="000000"/>
                <w:lang w:val="en-US"/>
              </w:rPr>
              <w:t>dhe</w:t>
            </w:r>
            <w:proofErr w:type="spellEnd"/>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të</w:t>
            </w:r>
            <w:proofErr w:type="spellEnd"/>
            <w:r w:rsidRPr="00C13F22">
              <w:rPr>
                <w:rFonts w:ascii="Calibri" w:eastAsia="Times New Roman" w:hAnsi="Calibri" w:cs="Calibri"/>
                <w:color w:val="000000"/>
                <w:lang w:val="en-US"/>
              </w:rPr>
              <w:t xml:space="preserve"> </w:t>
            </w:r>
            <w:proofErr w:type="spellStart"/>
            <w:r w:rsidRPr="00C13F22">
              <w:rPr>
                <w:rFonts w:ascii="Calibri" w:eastAsia="Times New Roman" w:hAnsi="Calibri" w:cs="Calibri"/>
                <w:color w:val="000000"/>
                <w:lang w:val="en-US"/>
              </w:rPr>
              <w:t>tjerë</w:t>
            </w:r>
            <w:proofErr w:type="spellEnd"/>
          </w:p>
        </w:tc>
        <w:tc>
          <w:tcPr>
            <w:tcW w:w="825" w:type="dxa"/>
            <w:noWrap/>
            <w:hideMark/>
          </w:tcPr>
          <w:p w14:paraId="6C3B957E"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c>
          <w:tcPr>
            <w:tcW w:w="1052" w:type="dxa"/>
            <w:noWrap/>
            <w:hideMark/>
          </w:tcPr>
          <w:p w14:paraId="44E2EAEC"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247</w:t>
            </w:r>
          </w:p>
        </w:tc>
        <w:tc>
          <w:tcPr>
            <w:tcW w:w="1004" w:type="dxa"/>
            <w:noWrap/>
            <w:hideMark/>
          </w:tcPr>
          <w:p w14:paraId="505B4C28"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3074171</w:t>
            </w:r>
          </w:p>
        </w:tc>
        <w:tc>
          <w:tcPr>
            <w:tcW w:w="2311" w:type="dxa"/>
            <w:noWrap/>
            <w:hideMark/>
          </w:tcPr>
          <w:p w14:paraId="59856E00"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98.80%</w:t>
            </w:r>
          </w:p>
        </w:tc>
        <w:tc>
          <w:tcPr>
            <w:tcW w:w="1504" w:type="dxa"/>
            <w:noWrap/>
            <w:hideMark/>
          </w:tcPr>
          <w:p w14:paraId="6ED9DD2C"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99.15%</w:t>
            </w:r>
          </w:p>
        </w:tc>
      </w:tr>
      <w:tr w:rsidR="00C13F22" w:rsidRPr="00C13F22" w14:paraId="27BAAAA8" w14:textId="77777777" w:rsidTr="006D569E">
        <w:trPr>
          <w:trHeight w:val="300"/>
        </w:trPr>
        <w:tc>
          <w:tcPr>
            <w:cnfStyle w:val="001000000000" w:firstRow="0" w:lastRow="0" w:firstColumn="1" w:lastColumn="0" w:oddVBand="0" w:evenVBand="0" w:oddHBand="0" w:evenHBand="0" w:firstRowFirstColumn="0" w:firstRowLastColumn="0" w:lastRowFirstColumn="0" w:lastRowLastColumn="0"/>
            <w:tcW w:w="2204" w:type="dxa"/>
            <w:noWrap/>
            <w:hideMark/>
          </w:tcPr>
          <w:p w14:paraId="1EA91839" w14:textId="77777777" w:rsidR="00C13F22" w:rsidRPr="00C13F22" w:rsidRDefault="00C13F22" w:rsidP="00C13F22">
            <w:pPr>
              <w:jc w:val="right"/>
              <w:rPr>
                <w:rFonts w:ascii="Calibri" w:eastAsia="Times New Roman" w:hAnsi="Calibri" w:cs="Calibri"/>
                <w:color w:val="000000"/>
                <w:lang w:val="en-US"/>
              </w:rPr>
            </w:pPr>
          </w:p>
        </w:tc>
        <w:tc>
          <w:tcPr>
            <w:tcW w:w="825" w:type="dxa"/>
            <w:noWrap/>
            <w:hideMark/>
          </w:tcPr>
          <w:p w14:paraId="581306E4" w14:textId="77777777" w:rsidR="00C13F22" w:rsidRPr="00C13F22" w:rsidRDefault="00C13F22" w:rsidP="00C13F2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TOTALI</w:t>
            </w:r>
          </w:p>
        </w:tc>
        <w:tc>
          <w:tcPr>
            <w:tcW w:w="1052" w:type="dxa"/>
            <w:noWrap/>
            <w:hideMark/>
          </w:tcPr>
          <w:p w14:paraId="6CFC3DE7"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250</w:t>
            </w:r>
          </w:p>
        </w:tc>
        <w:tc>
          <w:tcPr>
            <w:tcW w:w="1004" w:type="dxa"/>
            <w:noWrap/>
            <w:hideMark/>
          </w:tcPr>
          <w:p w14:paraId="23DFC865"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3100608</w:t>
            </w:r>
          </w:p>
        </w:tc>
        <w:tc>
          <w:tcPr>
            <w:tcW w:w="2311" w:type="dxa"/>
            <w:noWrap/>
            <w:hideMark/>
          </w:tcPr>
          <w:p w14:paraId="5B179FBC"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100.00%</w:t>
            </w:r>
          </w:p>
        </w:tc>
        <w:tc>
          <w:tcPr>
            <w:tcW w:w="1504" w:type="dxa"/>
            <w:noWrap/>
            <w:hideMark/>
          </w:tcPr>
          <w:p w14:paraId="3457CF5B"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100.00%</w:t>
            </w:r>
          </w:p>
        </w:tc>
      </w:tr>
    </w:tbl>
    <w:p w14:paraId="40599196" w14:textId="4CEB29F2" w:rsidR="00B85841" w:rsidRPr="009240C5" w:rsidRDefault="00B85841" w:rsidP="00B85841">
      <w:pPr>
        <w:jc w:val="right"/>
        <w:rPr>
          <w:rFonts w:ascii="Times New Roman" w:hAnsi="Times New Roman" w:cs="Times New Roman"/>
          <w:sz w:val="18"/>
          <w:szCs w:val="18"/>
        </w:rPr>
      </w:pPr>
      <w:r w:rsidRPr="009240C5">
        <w:rPr>
          <w:rFonts w:ascii="Times New Roman" w:hAnsi="Times New Roman" w:cs="Times New Roman"/>
          <w:sz w:val="18"/>
          <w:szCs w:val="18"/>
        </w:rPr>
        <w:t>Tab.</w:t>
      </w:r>
      <w:r w:rsidR="006D569E">
        <w:rPr>
          <w:rFonts w:ascii="Times New Roman" w:hAnsi="Times New Roman" w:cs="Times New Roman"/>
          <w:sz w:val="18"/>
          <w:szCs w:val="18"/>
        </w:rPr>
        <w:t>6</w:t>
      </w:r>
      <w:r w:rsidRPr="009240C5">
        <w:rPr>
          <w:rFonts w:ascii="Times New Roman" w:hAnsi="Times New Roman" w:cs="Times New Roman"/>
          <w:sz w:val="18"/>
          <w:szCs w:val="18"/>
        </w:rPr>
        <w:t>.</w:t>
      </w:r>
    </w:p>
    <w:p w14:paraId="741657FF" w14:textId="713C22FD" w:rsidR="007D4CC3" w:rsidRDefault="007D4CC3">
      <w:pPr>
        <w:rPr>
          <w:rFonts w:ascii="Times New Roman" w:hAnsi="Times New Roman" w:cs="Times New Roman"/>
          <w:sz w:val="18"/>
          <w:szCs w:val="18"/>
        </w:rPr>
      </w:pPr>
    </w:p>
    <w:tbl>
      <w:tblPr>
        <w:tblStyle w:val="GridTable5Dark-Accent6"/>
        <w:tblW w:w="9860" w:type="dxa"/>
        <w:tblLook w:val="04A0" w:firstRow="1" w:lastRow="0" w:firstColumn="1" w:lastColumn="0" w:noHBand="0" w:noVBand="1"/>
      </w:tblPr>
      <w:tblGrid>
        <w:gridCol w:w="1847"/>
        <w:gridCol w:w="680"/>
        <w:gridCol w:w="1303"/>
        <w:gridCol w:w="642"/>
        <w:gridCol w:w="1746"/>
        <w:gridCol w:w="1542"/>
        <w:gridCol w:w="2100"/>
      </w:tblGrid>
      <w:tr w:rsidR="00C13F22" w:rsidRPr="00C13F22" w14:paraId="1393CD95" w14:textId="77777777" w:rsidTr="00C13F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60" w:type="dxa"/>
            <w:gridSpan w:val="7"/>
            <w:noWrap/>
            <w:hideMark/>
          </w:tcPr>
          <w:p w14:paraId="56C9B78F" w14:textId="77777777" w:rsidR="00C13F22" w:rsidRPr="00C13F22" w:rsidRDefault="00C13F22" w:rsidP="00C13F22">
            <w:pPr>
              <w:jc w:val="center"/>
              <w:rPr>
                <w:rFonts w:ascii="Calibri" w:eastAsia="Times New Roman" w:hAnsi="Calibri" w:cs="Calibri"/>
                <w:color w:val="000000"/>
                <w:lang w:val="en-US"/>
              </w:rPr>
            </w:pPr>
            <w:r w:rsidRPr="00C13F22">
              <w:rPr>
                <w:rFonts w:ascii="Calibri" w:eastAsia="Times New Roman" w:hAnsi="Calibri" w:cs="Calibri"/>
                <w:color w:val="000000"/>
                <w:lang w:val="en-US"/>
              </w:rPr>
              <w:t>PËRFAQËSUES NË TË GJITHA INSTITUCIONET E ZGJEDHURA</w:t>
            </w:r>
          </w:p>
        </w:tc>
      </w:tr>
      <w:tr w:rsidR="00C13F22" w:rsidRPr="00C13F22" w14:paraId="295ACC22" w14:textId="77777777" w:rsidTr="00C13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28427E6F" w14:textId="77777777" w:rsidR="00C13F22" w:rsidRPr="00C13F22" w:rsidRDefault="00C13F22" w:rsidP="00C13F22">
            <w:pPr>
              <w:jc w:val="center"/>
              <w:rPr>
                <w:rFonts w:ascii="Calibri" w:eastAsia="Times New Roman" w:hAnsi="Calibri" w:cs="Calibri"/>
                <w:color w:val="000000"/>
                <w:lang w:val="en-US"/>
              </w:rPr>
            </w:pPr>
          </w:p>
        </w:tc>
        <w:tc>
          <w:tcPr>
            <w:tcW w:w="680" w:type="dxa"/>
            <w:noWrap/>
            <w:hideMark/>
          </w:tcPr>
          <w:p w14:paraId="19F92FBC"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KK</w:t>
            </w:r>
          </w:p>
        </w:tc>
        <w:tc>
          <w:tcPr>
            <w:tcW w:w="1303" w:type="dxa"/>
            <w:noWrap/>
            <w:hideMark/>
          </w:tcPr>
          <w:p w14:paraId="07A8F6BF"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KKSH</w:t>
            </w:r>
          </w:p>
        </w:tc>
        <w:tc>
          <w:tcPr>
            <w:tcW w:w="642" w:type="dxa"/>
            <w:noWrap/>
            <w:hideMark/>
          </w:tcPr>
          <w:p w14:paraId="780EC0BF" w14:textId="77777777" w:rsidR="00C13F22" w:rsidRPr="00C13F22" w:rsidRDefault="00C13F22" w:rsidP="00C13F2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PS</w:t>
            </w:r>
          </w:p>
        </w:tc>
        <w:tc>
          <w:tcPr>
            <w:tcW w:w="1746" w:type="dxa"/>
            <w:noWrap/>
            <w:hideMark/>
          </w:tcPr>
          <w:p w14:paraId="6905448A"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TOTALI</w:t>
            </w:r>
          </w:p>
        </w:tc>
        <w:tc>
          <w:tcPr>
            <w:tcW w:w="1542" w:type="dxa"/>
            <w:noWrap/>
            <w:hideMark/>
          </w:tcPr>
          <w:p w14:paraId="0A23445E"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VOTA</w:t>
            </w:r>
          </w:p>
        </w:tc>
        <w:tc>
          <w:tcPr>
            <w:tcW w:w="2100" w:type="dxa"/>
            <w:noWrap/>
            <w:hideMark/>
          </w:tcPr>
          <w:p w14:paraId="060282A6"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p>
        </w:tc>
      </w:tr>
      <w:tr w:rsidR="00C13F22" w:rsidRPr="00C13F22" w14:paraId="38532FA7" w14:textId="77777777" w:rsidTr="00C13F22">
        <w:trPr>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1B56062D"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PVD</w:t>
            </w:r>
          </w:p>
        </w:tc>
        <w:tc>
          <w:tcPr>
            <w:tcW w:w="680" w:type="dxa"/>
            <w:noWrap/>
            <w:hideMark/>
          </w:tcPr>
          <w:p w14:paraId="4E37AD4F"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16</w:t>
            </w:r>
          </w:p>
        </w:tc>
        <w:tc>
          <w:tcPr>
            <w:tcW w:w="1303" w:type="dxa"/>
            <w:noWrap/>
            <w:hideMark/>
          </w:tcPr>
          <w:p w14:paraId="49009C0C"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6</w:t>
            </w:r>
          </w:p>
        </w:tc>
        <w:tc>
          <w:tcPr>
            <w:tcW w:w="642" w:type="dxa"/>
            <w:noWrap/>
            <w:hideMark/>
          </w:tcPr>
          <w:p w14:paraId="376F44DD"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746" w:type="dxa"/>
            <w:noWrap/>
            <w:hideMark/>
          </w:tcPr>
          <w:p w14:paraId="42B19738"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23</w:t>
            </w:r>
          </w:p>
        </w:tc>
        <w:tc>
          <w:tcPr>
            <w:tcW w:w="1542" w:type="dxa"/>
            <w:noWrap/>
            <w:hideMark/>
          </w:tcPr>
          <w:p w14:paraId="32031D61"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12066</w:t>
            </w:r>
          </w:p>
        </w:tc>
        <w:tc>
          <w:tcPr>
            <w:tcW w:w="2100" w:type="dxa"/>
            <w:noWrap/>
            <w:hideMark/>
          </w:tcPr>
          <w:p w14:paraId="3C8AEA81"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27.07%</w:t>
            </w:r>
          </w:p>
        </w:tc>
      </w:tr>
      <w:tr w:rsidR="00C13F22" w:rsidRPr="00C13F22" w14:paraId="70F69453" w14:textId="77777777" w:rsidTr="00C13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6A57FCDF"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APN</w:t>
            </w:r>
          </w:p>
        </w:tc>
        <w:tc>
          <w:tcPr>
            <w:tcW w:w="680" w:type="dxa"/>
            <w:noWrap/>
            <w:hideMark/>
          </w:tcPr>
          <w:p w14:paraId="4C8CE3BB"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17</w:t>
            </w:r>
          </w:p>
        </w:tc>
        <w:tc>
          <w:tcPr>
            <w:tcW w:w="1303" w:type="dxa"/>
            <w:noWrap/>
            <w:hideMark/>
          </w:tcPr>
          <w:p w14:paraId="54096C47"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4</w:t>
            </w:r>
          </w:p>
        </w:tc>
        <w:tc>
          <w:tcPr>
            <w:tcW w:w="642" w:type="dxa"/>
            <w:noWrap/>
            <w:hideMark/>
          </w:tcPr>
          <w:p w14:paraId="088BB67D"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746" w:type="dxa"/>
            <w:noWrap/>
            <w:hideMark/>
          </w:tcPr>
          <w:p w14:paraId="72E492F4"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22</w:t>
            </w:r>
          </w:p>
        </w:tc>
        <w:tc>
          <w:tcPr>
            <w:tcW w:w="1542" w:type="dxa"/>
            <w:noWrap/>
            <w:hideMark/>
          </w:tcPr>
          <w:p w14:paraId="45E687A9"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11679</w:t>
            </w:r>
          </w:p>
        </w:tc>
        <w:tc>
          <w:tcPr>
            <w:tcW w:w="2100" w:type="dxa"/>
            <w:noWrap/>
            <w:hideMark/>
          </w:tcPr>
          <w:p w14:paraId="37EF4353"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26.20%</w:t>
            </w:r>
          </w:p>
        </w:tc>
      </w:tr>
      <w:tr w:rsidR="00C13F22" w:rsidRPr="00C13F22" w14:paraId="310B607D" w14:textId="77777777" w:rsidTr="00C13F22">
        <w:trPr>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3EA537CD"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PDSH</w:t>
            </w:r>
          </w:p>
        </w:tc>
        <w:tc>
          <w:tcPr>
            <w:tcW w:w="680" w:type="dxa"/>
            <w:noWrap/>
            <w:hideMark/>
          </w:tcPr>
          <w:p w14:paraId="635A92DB"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9</w:t>
            </w:r>
          </w:p>
        </w:tc>
        <w:tc>
          <w:tcPr>
            <w:tcW w:w="1303" w:type="dxa"/>
            <w:noWrap/>
            <w:hideMark/>
          </w:tcPr>
          <w:p w14:paraId="24C0BE2B"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w:t>
            </w:r>
          </w:p>
        </w:tc>
        <w:tc>
          <w:tcPr>
            <w:tcW w:w="642" w:type="dxa"/>
            <w:noWrap/>
            <w:hideMark/>
          </w:tcPr>
          <w:p w14:paraId="114C2C99"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746" w:type="dxa"/>
            <w:noWrap/>
            <w:hideMark/>
          </w:tcPr>
          <w:p w14:paraId="3257AD2B"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12</w:t>
            </w:r>
          </w:p>
        </w:tc>
        <w:tc>
          <w:tcPr>
            <w:tcW w:w="1542" w:type="dxa"/>
            <w:noWrap/>
            <w:hideMark/>
          </w:tcPr>
          <w:p w14:paraId="689B1E50"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6573</w:t>
            </w:r>
          </w:p>
        </w:tc>
        <w:tc>
          <w:tcPr>
            <w:tcW w:w="2100" w:type="dxa"/>
            <w:noWrap/>
            <w:hideMark/>
          </w:tcPr>
          <w:p w14:paraId="21E6DF25"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14.75%</w:t>
            </w:r>
          </w:p>
        </w:tc>
      </w:tr>
      <w:tr w:rsidR="00C13F22" w:rsidRPr="00C13F22" w14:paraId="560B9283" w14:textId="77777777" w:rsidTr="00C13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1C817148"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PD</w:t>
            </w:r>
          </w:p>
        </w:tc>
        <w:tc>
          <w:tcPr>
            <w:tcW w:w="680" w:type="dxa"/>
            <w:noWrap/>
            <w:hideMark/>
          </w:tcPr>
          <w:p w14:paraId="2CE390C7"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11</w:t>
            </w:r>
          </w:p>
        </w:tc>
        <w:tc>
          <w:tcPr>
            <w:tcW w:w="1303" w:type="dxa"/>
            <w:noWrap/>
            <w:hideMark/>
          </w:tcPr>
          <w:p w14:paraId="3135EFEB"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2</w:t>
            </w:r>
          </w:p>
        </w:tc>
        <w:tc>
          <w:tcPr>
            <w:tcW w:w="642" w:type="dxa"/>
            <w:noWrap/>
            <w:hideMark/>
          </w:tcPr>
          <w:p w14:paraId="7D41EB1A"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w:t>
            </w:r>
          </w:p>
        </w:tc>
        <w:tc>
          <w:tcPr>
            <w:tcW w:w="1746" w:type="dxa"/>
            <w:noWrap/>
            <w:hideMark/>
          </w:tcPr>
          <w:p w14:paraId="64E53164"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13</w:t>
            </w:r>
          </w:p>
        </w:tc>
        <w:tc>
          <w:tcPr>
            <w:tcW w:w="1542" w:type="dxa"/>
            <w:noWrap/>
            <w:hideMark/>
          </w:tcPr>
          <w:p w14:paraId="47A4A75D"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8081</w:t>
            </w:r>
          </w:p>
        </w:tc>
        <w:tc>
          <w:tcPr>
            <w:tcW w:w="2100" w:type="dxa"/>
            <w:noWrap/>
            <w:hideMark/>
          </w:tcPr>
          <w:p w14:paraId="12B5730E"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18.13%</w:t>
            </w:r>
          </w:p>
        </w:tc>
      </w:tr>
      <w:tr w:rsidR="00C13F22" w:rsidRPr="00C13F22" w14:paraId="37D260B0" w14:textId="77777777" w:rsidTr="00C13F22">
        <w:trPr>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15008ECC"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LR</w:t>
            </w:r>
          </w:p>
        </w:tc>
        <w:tc>
          <w:tcPr>
            <w:tcW w:w="680" w:type="dxa"/>
            <w:noWrap/>
            <w:hideMark/>
          </w:tcPr>
          <w:p w14:paraId="5172EE77"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5</w:t>
            </w:r>
          </w:p>
        </w:tc>
        <w:tc>
          <w:tcPr>
            <w:tcW w:w="1303" w:type="dxa"/>
            <w:noWrap/>
            <w:hideMark/>
          </w:tcPr>
          <w:p w14:paraId="41333A93"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642" w:type="dxa"/>
            <w:noWrap/>
            <w:hideMark/>
          </w:tcPr>
          <w:p w14:paraId="655AF018"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w:t>
            </w:r>
          </w:p>
        </w:tc>
        <w:tc>
          <w:tcPr>
            <w:tcW w:w="1746" w:type="dxa"/>
            <w:noWrap/>
            <w:hideMark/>
          </w:tcPr>
          <w:p w14:paraId="6CB9A8A0"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6</w:t>
            </w:r>
          </w:p>
        </w:tc>
        <w:tc>
          <w:tcPr>
            <w:tcW w:w="1542" w:type="dxa"/>
            <w:noWrap/>
            <w:hideMark/>
          </w:tcPr>
          <w:p w14:paraId="2986EF26"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3824</w:t>
            </w:r>
          </w:p>
        </w:tc>
        <w:tc>
          <w:tcPr>
            <w:tcW w:w="2100" w:type="dxa"/>
            <w:noWrap/>
            <w:hideMark/>
          </w:tcPr>
          <w:p w14:paraId="3891435F"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8.58%</w:t>
            </w:r>
          </w:p>
        </w:tc>
      </w:tr>
      <w:tr w:rsidR="00C13F22" w:rsidRPr="00C13F22" w14:paraId="713A2656" w14:textId="77777777" w:rsidTr="00C13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1CD41D3A"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LPD</w:t>
            </w:r>
          </w:p>
        </w:tc>
        <w:tc>
          <w:tcPr>
            <w:tcW w:w="680" w:type="dxa"/>
            <w:noWrap/>
            <w:hideMark/>
          </w:tcPr>
          <w:p w14:paraId="1071F305"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4</w:t>
            </w:r>
          </w:p>
        </w:tc>
        <w:tc>
          <w:tcPr>
            <w:tcW w:w="1303" w:type="dxa"/>
            <w:noWrap/>
            <w:hideMark/>
          </w:tcPr>
          <w:p w14:paraId="7E84BC16"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w:t>
            </w:r>
          </w:p>
        </w:tc>
        <w:tc>
          <w:tcPr>
            <w:tcW w:w="642" w:type="dxa"/>
            <w:noWrap/>
            <w:hideMark/>
          </w:tcPr>
          <w:p w14:paraId="45309DD0"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w:t>
            </w:r>
          </w:p>
        </w:tc>
        <w:tc>
          <w:tcPr>
            <w:tcW w:w="1746" w:type="dxa"/>
            <w:noWrap/>
            <w:hideMark/>
          </w:tcPr>
          <w:p w14:paraId="75231E49"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4</w:t>
            </w:r>
          </w:p>
        </w:tc>
        <w:tc>
          <w:tcPr>
            <w:tcW w:w="1542" w:type="dxa"/>
            <w:noWrap/>
            <w:hideMark/>
          </w:tcPr>
          <w:p w14:paraId="5F4DBBAC"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1965</w:t>
            </w:r>
          </w:p>
        </w:tc>
        <w:tc>
          <w:tcPr>
            <w:tcW w:w="2100" w:type="dxa"/>
            <w:noWrap/>
            <w:hideMark/>
          </w:tcPr>
          <w:p w14:paraId="442597B7"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4.41%</w:t>
            </w:r>
          </w:p>
        </w:tc>
      </w:tr>
      <w:tr w:rsidR="00C13F22" w:rsidRPr="00C13F22" w14:paraId="0E9DCD9B" w14:textId="77777777" w:rsidTr="00C13F22">
        <w:trPr>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5EDDAFCB"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AFFEDS</w:t>
            </w:r>
          </w:p>
        </w:tc>
        <w:tc>
          <w:tcPr>
            <w:tcW w:w="680" w:type="dxa"/>
            <w:noWrap/>
            <w:hideMark/>
          </w:tcPr>
          <w:p w14:paraId="79ADF701"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303" w:type="dxa"/>
            <w:noWrap/>
            <w:hideMark/>
          </w:tcPr>
          <w:p w14:paraId="21E9CFA9" w14:textId="77777777" w:rsidR="00C13F22" w:rsidRPr="00C13F22" w:rsidRDefault="00C13F22" w:rsidP="00C13F2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w:t>
            </w:r>
          </w:p>
        </w:tc>
        <w:tc>
          <w:tcPr>
            <w:tcW w:w="642" w:type="dxa"/>
            <w:noWrap/>
            <w:hideMark/>
          </w:tcPr>
          <w:p w14:paraId="21D04842"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w:t>
            </w:r>
          </w:p>
        </w:tc>
        <w:tc>
          <w:tcPr>
            <w:tcW w:w="1746" w:type="dxa"/>
            <w:noWrap/>
            <w:hideMark/>
          </w:tcPr>
          <w:p w14:paraId="4E70D8DA"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w:t>
            </w:r>
          </w:p>
        </w:tc>
        <w:tc>
          <w:tcPr>
            <w:tcW w:w="1542" w:type="dxa"/>
            <w:noWrap/>
            <w:hideMark/>
          </w:tcPr>
          <w:p w14:paraId="5A3C0AF8"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385</w:t>
            </w:r>
          </w:p>
        </w:tc>
        <w:tc>
          <w:tcPr>
            <w:tcW w:w="2100" w:type="dxa"/>
            <w:noWrap/>
            <w:hideMark/>
          </w:tcPr>
          <w:p w14:paraId="4C7DBBE3" w14:textId="77777777" w:rsidR="00C13F22" w:rsidRPr="00C13F22" w:rsidRDefault="00C13F22" w:rsidP="00C13F2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0.86%</w:t>
            </w:r>
          </w:p>
        </w:tc>
      </w:tr>
      <w:tr w:rsidR="00C13F22" w:rsidRPr="00C13F22" w14:paraId="781449AB" w14:textId="77777777" w:rsidTr="00C13F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7" w:type="dxa"/>
            <w:noWrap/>
            <w:hideMark/>
          </w:tcPr>
          <w:p w14:paraId="56E57A7D" w14:textId="77777777" w:rsidR="00C13F22" w:rsidRPr="00C13F22" w:rsidRDefault="00C13F22" w:rsidP="00C13F22">
            <w:pPr>
              <w:rPr>
                <w:rFonts w:ascii="Calibri" w:eastAsia="Times New Roman" w:hAnsi="Calibri" w:cs="Calibri"/>
                <w:color w:val="000000"/>
                <w:lang w:val="en-US"/>
              </w:rPr>
            </w:pPr>
            <w:r w:rsidRPr="00C13F22">
              <w:rPr>
                <w:rFonts w:ascii="Calibri" w:eastAsia="Times New Roman" w:hAnsi="Calibri" w:cs="Calibri"/>
                <w:color w:val="000000"/>
                <w:lang w:val="en-US"/>
              </w:rPr>
              <w:t>TOTALI</w:t>
            </w:r>
          </w:p>
        </w:tc>
        <w:tc>
          <w:tcPr>
            <w:tcW w:w="680" w:type="dxa"/>
            <w:noWrap/>
            <w:hideMark/>
          </w:tcPr>
          <w:p w14:paraId="3C98FCAE"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63</w:t>
            </w:r>
          </w:p>
        </w:tc>
        <w:tc>
          <w:tcPr>
            <w:tcW w:w="1303" w:type="dxa"/>
            <w:noWrap/>
            <w:hideMark/>
          </w:tcPr>
          <w:p w14:paraId="54226EEF" w14:textId="77777777" w:rsidR="00C13F22" w:rsidRPr="00C13F22" w:rsidRDefault="00C13F22" w:rsidP="00C13F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15</w:t>
            </w:r>
          </w:p>
        </w:tc>
        <w:tc>
          <w:tcPr>
            <w:tcW w:w="642" w:type="dxa"/>
            <w:noWrap/>
            <w:hideMark/>
          </w:tcPr>
          <w:p w14:paraId="4806AADA"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3</w:t>
            </w:r>
          </w:p>
        </w:tc>
        <w:tc>
          <w:tcPr>
            <w:tcW w:w="1746" w:type="dxa"/>
            <w:noWrap/>
            <w:hideMark/>
          </w:tcPr>
          <w:p w14:paraId="42D559D7"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81</w:t>
            </w:r>
          </w:p>
        </w:tc>
        <w:tc>
          <w:tcPr>
            <w:tcW w:w="1542" w:type="dxa"/>
            <w:noWrap/>
            <w:hideMark/>
          </w:tcPr>
          <w:p w14:paraId="0DE4757C"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44573</w:t>
            </w:r>
          </w:p>
        </w:tc>
        <w:tc>
          <w:tcPr>
            <w:tcW w:w="2100" w:type="dxa"/>
            <w:noWrap/>
            <w:hideMark/>
          </w:tcPr>
          <w:p w14:paraId="107BCA80" w14:textId="77777777" w:rsidR="00C13F22" w:rsidRPr="00C13F22" w:rsidRDefault="00C13F22" w:rsidP="00C13F2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US"/>
              </w:rPr>
            </w:pPr>
            <w:r w:rsidRPr="00C13F22">
              <w:rPr>
                <w:rFonts w:ascii="Calibri" w:eastAsia="Times New Roman" w:hAnsi="Calibri" w:cs="Calibri"/>
                <w:color w:val="000000"/>
                <w:lang w:val="en-US"/>
              </w:rPr>
              <w:t>100.00%</w:t>
            </w:r>
          </w:p>
        </w:tc>
      </w:tr>
    </w:tbl>
    <w:p w14:paraId="534CCF28" w14:textId="6222D629" w:rsidR="00B85841" w:rsidRPr="009240C5" w:rsidRDefault="00B85841" w:rsidP="00C13F22">
      <w:pPr>
        <w:jc w:val="right"/>
        <w:rPr>
          <w:rFonts w:ascii="Times New Roman" w:hAnsi="Times New Roman" w:cs="Times New Roman"/>
          <w:sz w:val="18"/>
          <w:szCs w:val="18"/>
        </w:rPr>
      </w:pPr>
      <w:r w:rsidRPr="009240C5">
        <w:rPr>
          <w:rFonts w:ascii="Times New Roman" w:hAnsi="Times New Roman" w:cs="Times New Roman"/>
          <w:sz w:val="18"/>
          <w:szCs w:val="18"/>
        </w:rPr>
        <w:t>Tab.</w:t>
      </w:r>
      <w:r w:rsidR="006D569E">
        <w:rPr>
          <w:rFonts w:ascii="Times New Roman" w:hAnsi="Times New Roman" w:cs="Times New Roman"/>
          <w:sz w:val="18"/>
          <w:szCs w:val="18"/>
        </w:rPr>
        <w:t>7</w:t>
      </w:r>
      <w:r w:rsidRPr="009240C5">
        <w:rPr>
          <w:rFonts w:ascii="Times New Roman" w:hAnsi="Times New Roman" w:cs="Times New Roman"/>
          <w:sz w:val="18"/>
          <w:szCs w:val="18"/>
        </w:rPr>
        <w:t>.</w:t>
      </w:r>
    </w:p>
    <w:p w14:paraId="78FDA0E0" w14:textId="3511AC2F" w:rsidR="00794823" w:rsidRPr="009240C5" w:rsidRDefault="00794823">
      <w:pPr>
        <w:rPr>
          <w:rFonts w:ascii="Times New Roman" w:hAnsi="Times New Roman" w:cs="Times New Roman"/>
          <w:sz w:val="24"/>
          <w:szCs w:val="24"/>
        </w:rPr>
      </w:pPr>
    </w:p>
    <w:p w14:paraId="020755D4" w14:textId="44A06E7D" w:rsidR="00794823" w:rsidRDefault="00794823">
      <w:pPr>
        <w:rPr>
          <w:rFonts w:ascii="Times New Roman" w:hAnsi="Times New Roman" w:cs="Times New Roman"/>
          <w:sz w:val="24"/>
          <w:szCs w:val="24"/>
        </w:rPr>
      </w:pPr>
    </w:p>
    <w:p w14:paraId="59BB828E" w14:textId="24D11FFD" w:rsidR="00364F8F" w:rsidRDefault="00364F8F">
      <w:pPr>
        <w:rPr>
          <w:rFonts w:ascii="Times New Roman" w:hAnsi="Times New Roman" w:cs="Times New Roman"/>
          <w:sz w:val="24"/>
          <w:szCs w:val="24"/>
        </w:rPr>
      </w:pPr>
    </w:p>
    <w:p w14:paraId="05C4EAA8" w14:textId="597A5BBB" w:rsidR="00364F8F" w:rsidRDefault="00364F8F">
      <w:pPr>
        <w:rPr>
          <w:rFonts w:ascii="Times New Roman" w:hAnsi="Times New Roman" w:cs="Times New Roman"/>
          <w:sz w:val="24"/>
          <w:szCs w:val="24"/>
        </w:rPr>
      </w:pPr>
    </w:p>
    <w:p w14:paraId="461DEACD" w14:textId="4261E481" w:rsidR="00364F8F" w:rsidRDefault="00364F8F">
      <w:pPr>
        <w:rPr>
          <w:rFonts w:ascii="Times New Roman" w:hAnsi="Times New Roman" w:cs="Times New Roman"/>
          <w:sz w:val="24"/>
          <w:szCs w:val="24"/>
        </w:rPr>
      </w:pPr>
    </w:p>
    <w:p w14:paraId="40880C12" w14:textId="7295618E" w:rsidR="00364F8F" w:rsidRDefault="00364F8F">
      <w:pPr>
        <w:rPr>
          <w:rFonts w:ascii="Times New Roman" w:hAnsi="Times New Roman" w:cs="Times New Roman"/>
          <w:sz w:val="24"/>
          <w:szCs w:val="24"/>
        </w:rPr>
      </w:pPr>
    </w:p>
    <w:p w14:paraId="67CC8C6E" w14:textId="1D050E4A" w:rsidR="00364F8F" w:rsidRDefault="00364F8F">
      <w:pPr>
        <w:rPr>
          <w:rFonts w:ascii="Times New Roman" w:hAnsi="Times New Roman" w:cs="Times New Roman"/>
          <w:sz w:val="24"/>
          <w:szCs w:val="24"/>
        </w:rPr>
      </w:pPr>
    </w:p>
    <w:p w14:paraId="6601F3C3" w14:textId="272FEC0A" w:rsidR="00364F8F" w:rsidRDefault="00364F8F">
      <w:pPr>
        <w:rPr>
          <w:rFonts w:ascii="Times New Roman" w:hAnsi="Times New Roman" w:cs="Times New Roman"/>
          <w:sz w:val="24"/>
          <w:szCs w:val="24"/>
        </w:rPr>
      </w:pPr>
    </w:p>
    <w:p w14:paraId="747EFBEB" w14:textId="0A02338A" w:rsidR="00364F8F" w:rsidRDefault="00364F8F">
      <w:pPr>
        <w:rPr>
          <w:rFonts w:ascii="Times New Roman" w:hAnsi="Times New Roman" w:cs="Times New Roman"/>
          <w:sz w:val="24"/>
          <w:szCs w:val="24"/>
        </w:rPr>
      </w:pPr>
    </w:p>
    <w:p w14:paraId="117FE491" w14:textId="1A187761" w:rsidR="00364F8F" w:rsidRDefault="00364F8F">
      <w:pPr>
        <w:rPr>
          <w:rFonts w:ascii="Times New Roman" w:hAnsi="Times New Roman" w:cs="Times New Roman"/>
          <w:sz w:val="24"/>
          <w:szCs w:val="24"/>
        </w:rPr>
      </w:pPr>
    </w:p>
    <w:p w14:paraId="37A882A8" w14:textId="61241730" w:rsidR="00364F8F" w:rsidRDefault="00364F8F">
      <w:pPr>
        <w:rPr>
          <w:rFonts w:ascii="Times New Roman" w:hAnsi="Times New Roman" w:cs="Times New Roman"/>
          <w:sz w:val="24"/>
          <w:szCs w:val="24"/>
        </w:rPr>
      </w:pPr>
    </w:p>
    <w:p w14:paraId="409A84FF" w14:textId="7A499AF3" w:rsidR="00364F8F" w:rsidRDefault="00364F8F">
      <w:pPr>
        <w:rPr>
          <w:rFonts w:ascii="Times New Roman" w:hAnsi="Times New Roman" w:cs="Times New Roman"/>
          <w:sz w:val="24"/>
          <w:szCs w:val="24"/>
        </w:rPr>
      </w:pPr>
    </w:p>
    <w:p w14:paraId="74CA4E78" w14:textId="48C4443F" w:rsidR="00364F8F" w:rsidRDefault="00364F8F">
      <w:pPr>
        <w:rPr>
          <w:rFonts w:ascii="Times New Roman" w:hAnsi="Times New Roman" w:cs="Times New Roman"/>
          <w:sz w:val="24"/>
          <w:szCs w:val="24"/>
        </w:rPr>
      </w:pPr>
    </w:p>
    <w:p w14:paraId="2C7AF643" w14:textId="7D299CA6" w:rsidR="00364F8F" w:rsidRDefault="00364F8F">
      <w:pPr>
        <w:rPr>
          <w:rFonts w:ascii="Times New Roman" w:hAnsi="Times New Roman" w:cs="Times New Roman"/>
          <w:sz w:val="24"/>
          <w:szCs w:val="24"/>
        </w:rPr>
      </w:pPr>
    </w:p>
    <w:p w14:paraId="406B74AE" w14:textId="23BAC4AE" w:rsidR="00364F8F" w:rsidRDefault="00364F8F">
      <w:pPr>
        <w:rPr>
          <w:rFonts w:ascii="Times New Roman" w:hAnsi="Times New Roman" w:cs="Times New Roman"/>
          <w:sz w:val="24"/>
          <w:szCs w:val="24"/>
        </w:rPr>
      </w:pPr>
    </w:p>
    <w:p w14:paraId="4F180B65" w14:textId="27EBAFB2" w:rsidR="00364F8F" w:rsidRDefault="00364F8F">
      <w:pPr>
        <w:rPr>
          <w:rFonts w:ascii="Times New Roman" w:hAnsi="Times New Roman" w:cs="Times New Roman"/>
          <w:sz w:val="24"/>
          <w:szCs w:val="24"/>
        </w:rPr>
      </w:pPr>
    </w:p>
    <w:p w14:paraId="17C01A08" w14:textId="0B7ECE74" w:rsidR="00364F8F" w:rsidRDefault="00364F8F">
      <w:pPr>
        <w:rPr>
          <w:rFonts w:ascii="Times New Roman" w:hAnsi="Times New Roman" w:cs="Times New Roman"/>
          <w:sz w:val="24"/>
          <w:szCs w:val="24"/>
        </w:rPr>
      </w:pPr>
    </w:p>
    <w:p w14:paraId="1AC2EF37" w14:textId="6293AFAD" w:rsidR="00364F8F" w:rsidRDefault="00364F8F">
      <w:pPr>
        <w:rPr>
          <w:rFonts w:ascii="Times New Roman" w:hAnsi="Times New Roman" w:cs="Times New Roman"/>
          <w:sz w:val="24"/>
          <w:szCs w:val="24"/>
        </w:rPr>
      </w:pPr>
    </w:p>
    <w:p w14:paraId="56C75916" w14:textId="2C7A7189" w:rsidR="00364F8F" w:rsidRDefault="00364F8F">
      <w:pPr>
        <w:rPr>
          <w:rFonts w:ascii="Times New Roman" w:hAnsi="Times New Roman" w:cs="Times New Roman"/>
          <w:sz w:val="24"/>
          <w:szCs w:val="24"/>
        </w:rPr>
      </w:pPr>
    </w:p>
    <w:p w14:paraId="70625D99" w14:textId="63EBBB74" w:rsidR="00364F8F" w:rsidRDefault="00364F8F">
      <w:pPr>
        <w:rPr>
          <w:rFonts w:ascii="Times New Roman" w:hAnsi="Times New Roman" w:cs="Times New Roman"/>
          <w:sz w:val="24"/>
          <w:szCs w:val="24"/>
        </w:rPr>
      </w:pPr>
    </w:p>
    <w:p w14:paraId="658340C8" w14:textId="2B47B99F" w:rsidR="00364F8F" w:rsidRDefault="00364F8F">
      <w:pPr>
        <w:rPr>
          <w:rFonts w:ascii="Times New Roman" w:hAnsi="Times New Roman" w:cs="Times New Roman"/>
          <w:sz w:val="24"/>
          <w:szCs w:val="24"/>
        </w:rPr>
      </w:pPr>
    </w:p>
    <w:p w14:paraId="79A8CB72" w14:textId="77777777" w:rsidR="00364F8F" w:rsidRPr="009240C5" w:rsidRDefault="00364F8F">
      <w:pPr>
        <w:rPr>
          <w:rFonts w:ascii="Times New Roman" w:hAnsi="Times New Roman" w:cs="Times New Roman"/>
          <w:sz w:val="24"/>
          <w:szCs w:val="24"/>
        </w:rPr>
      </w:pPr>
    </w:p>
    <w:bookmarkStart w:id="32" w:name="_Toc22144714" w:displacedByCustomXml="next"/>
    <w:sdt>
      <w:sdtPr>
        <w:rPr>
          <w:rFonts w:ascii="Times New Roman" w:eastAsiaTheme="minorHAnsi" w:hAnsi="Times New Roman" w:cstheme="minorBidi"/>
          <w:color w:val="auto"/>
          <w:sz w:val="24"/>
          <w:szCs w:val="24"/>
        </w:rPr>
        <w:id w:val="-1114903109"/>
        <w:docPartObj>
          <w:docPartGallery w:val="Bibliographies"/>
          <w:docPartUnique/>
        </w:docPartObj>
      </w:sdtPr>
      <w:sdtContent>
        <w:p w14:paraId="3D537E08" w14:textId="1FA02C0A" w:rsidR="00DE0D53" w:rsidRPr="009240C5" w:rsidRDefault="00DE0D53">
          <w:pPr>
            <w:pStyle w:val="Heading1"/>
            <w:rPr>
              <w:rFonts w:ascii="Times New Roman" w:hAnsi="Times New Roman"/>
              <w:sz w:val="24"/>
              <w:szCs w:val="24"/>
            </w:rPr>
          </w:pPr>
          <w:proofErr w:type="spellStart"/>
          <w:r w:rsidRPr="009240C5">
            <w:rPr>
              <w:rFonts w:ascii="Times New Roman" w:hAnsi="Times New Roman"/>
              <w:sz w:val="24"/>
              <w:szCs w:val="24"/>
            </w:rPr>
            <w:t>Bibliography</w:t>
          </w:r>
          <w:bookmarkEnd w:id="32"/>
          <w:proofErr w:type="spellEnd"/>
        </w:p>
        <w:sdt>
          <w:sdtPr>
            <w:rPr>
              <w:rFonts w:ascii="Times New Roman" w:hAnsi="Times New Roman" w:cs="Times New Roman"/>
              <w:sz w:val="24"/>
              <w:szCs w:val="24"/>
            </w:rPr>
            <w:id w:val="111145805"/>
            <w:bibliography/>
          </w:sdtPr>
          <w:sdtContent>
            <w:p w14:paraId="41E8E96E" w14:textId="77777777" w:rsidR="00EA7AF8" w:rsidRDefault="00DE0D53" w:rsidP="00EA7AF8">
              <w:pPr>
                <w:pStyle w:val="Bibliography"/>
                <w:rPr>
                  <w:noProof/>
                  <w:sz w:val="24"/>
                  <w:szCs w:val="24"/>
                </w:rPr>
              </w:pPr>
              <w:r w:rsidRPr="009240C5">
                <w:rPr>
                  <w:rFonts w:ascii="Times New Roman" w:hAnsi="Times New Roman" w:cs="Times New Roman"/>
                  <w:sz w:val="24"/>
                  <w:szCs w:val="24"/>
                </w:rPr>
                <w:fldChar w:fldCharType="begin"/>
              </w:r>
              <w:r w:rsidRPr="009240C5">
                <w:rPr>
                  <w:rFonts w:ascii="Times New Roman" w:hAnsi="Times New Roman" w:cs="Times New Roman"/>
                  <w:sz w:val="24"/>
                  <w:szCs w:val="24"/>
                </w:rPr>
                <w:instrText xml:space="preserve"> BIBLIOGRAPHY </w:instrText>
              </w:r>
              <w:r w:rsidRPr="009240C5">
                <w:rPr>
                  <w:rFonts w:ascii="Times New Roman" w:hAnsi="Times New Roman" w:cs="Times New Roman"/>
                  <w:sz w:val="24"/>
                  <w:szCs w:val="24"/>
                </w:rPr>
                <w:fldChar w:fldCharType="separate"/>
              </w:r>
              <w:r w:rsidR="00EA7AF8">
                <w:rPr>
                  <w:noProof/>
                </w:rPr>
                <w:t xml:space="preserve">Brunnbaue, U., 1999. The forgotten Albanian Serbian - State of the ethnic Albanians in southern Serbia outside Kosovo. </w:t>
              </w:r>
              <w:r w:rsidR="00EA7AF8">
                <w:rPr>
                  <w:i/>
                  <w:iCs/>
                  <w:noProof/>
                </w:rPr>
                <w:t xml:space="preserve">Journal of Contemporary Research, </w:t>
              </w:r>
              <w:r w:rsidR="00EA7AF8">
                <w:rPr>
                  <w:noProof/>
                </w:rPr>
                <w:t>Issue South-East Europe, pp. 7-12.</w:t>
              </w:r>
            </w:p>
            <w:p w14:paraId="1F500B36" w14:textId="77777777" w:rsidR="00EA7AF8" w:rsidRDefault="00EA7AF8" w:rsidP="00EA7AF8">
              <w:pPr>
                <w:pStyle w:val="Bibliography"/>
                <w:rPr>
                  <w:noProof/>
                </w:rPr>
              </w:pPr>
              <w:r>
                <w:rPr>
                  <w:noProof/>
                </w:rPr>
                <w:t xml:space="preserve">Friedman, E., 2005. </w:t>
              </w:r>
              <w:r>
                <w:rPr>
                  <w:i/>
                  <w:iCs/>
                  <w:noProof/>
                </w:rPr>
                <w:t xml:space="preserve">Electoral System Design and Minority Representation in Slovakia and Macedonia. </w:t>
              </w:r>
              <w:r>
                <w:rPr>
                  <w:noProof/>
                </w:rPr>
                <w:t>no. 4 re. Scopje: Ethnopolitics 4.</w:t>
              </w:r>
            </w:p>
            <w:p w14:paraId="5CCADFD2" w14:textId="77777777" w:rsidR="00EA7AF8" w:rsidRDefault="00EA7AF8" w:rsidP="00EA7AF8">
              <w:pPr>
                <w:pStyle w:val="Bibliography"/>
                <w:rPr>
                  <w:noProof/>
                </w:rPr>
              </w:pPr>
              <w:r>
                <w:rPr>
                  <w:noProof/>
                </w:rPr>
                <w:t xml:space="preserve">Friedman, E., 2006. </w:t>
              </w:r>
              <w:r>
                <w:rPr>
                  <w:i/>
                  <w:iCs/>
                  <w:noProof/>
                </w:rPr>
                <w:t xml:space="preserve">MINORITY POLITICAL PARTIES IN EASTERN EUROPE: ALBANIAN AND MAGYAR DIASPORA PARTIES COMPARED, </w:t>
              </w:r>
              <w:r>
                <w:rPr>
                  <w:noProof/>
                </w:rPr>
                <w:t>Skopje: Regional Representative European Centre for Minority Issues.</w:t>
              </w:r>
            </w:p>
            <w:p w14:paraId="6DF966E2" w14:textId="77777777" w:rsidR="00EA7AF8" w:rsidRDefault="00EA7AF8" w:rsidP="00EA7AF8">
              <w:pPr>
                <w:pStyle w:val="Bibliography"/>
                <w:rPr>
                  <w:noProof/>
                </w:rPr>
              </w:pPr>
              <w:r>
                <w:rPr>
                  <w:noProof/>
                </w:rPr>
                <w:t xml:space="preserve">Halimi, R., 2015. </w:t>
              </w:r>
              <w:r>
                <w:rPr>
                  <w:i/>
                  <w:iCs/>
                  <w:noProof/>
                </w:rPr>
                <w:t xml:space="preserve">Kryetar i Partisë për Veprim Demokratik </w:t>
              </w:r>
              <w:r>
                <w:rPr>
                  <w:noProof/>
                </w:rPr>
                <w:t>[Intervista] (19 06 2015).</w:t>
              </w:r>
            </w:p>
            <w:p w14:paraId="13ECE603" w14:textId="77777777" w:rsidR="00EA7AF8" w:rsidRDefault="00EA7AF8" w:rsidP="00EA7AF8">
              <w:pPr>
                <w:pStyle w:val="Bibliography"/>
                <w:rPr>
                  <w:noProof/>
                </w:rPr>
              </w:pPr>
              <w:r>
                <w:rPr>
                  <w:noProof/>
                </w:rPr>
                <w:t xml:space="preserve">Islami, H., 1971. </w:t>
              </w:r>
              <w:r>
                <w:rPr>
                  <w:i/>
                  <w:iCs/>
                  <w:noProof/>
                </w:rPr>
                <w:t xml:space="preserve">E vërteta mbi Shqiptarët në disa vepra antropogjeografike. </w:t>
              </w:r>
              <w:r>
                <w:rPr>
                  <w:noProof/>
                </w:rPr>
                <w:t>Prishtinë: Dituria.</w:t>
              </w:r>
            </w:p>
            <w:p w14:paraId="0240C8F3" w14:textId="77777777" w:rsidR="00EA7AF8" w:rsidRDefault="00EA7AF8" w:rsidP="00EA7AF8">
              <w:pPr>
                <w:pStyle w:val="Bibliography"/>
                <w:rPr>
                  <w:noProof/>
                </w:rPr>
              </w:pPr>
              <w:r>
                <w:rPr>
                  <w:noProof/>
                </w:rPr>
                <w:t xml:space="preserve">Ismajli, R., 1970. </w:t>
              </w:r>
              <w:r>
                <w:rPr>
                  <w:i/>
                  <w:iCs/>
                  <w:noProof/>
                </w:rPr>
                <w:t xml:space="preserve">Mbi disa toponime në Serbi të Jugut dhe në Maqedoni të Veriut, Gjurmime Albanologjike. </w:t>
              </w:r>
              <w:r>
                <w:rPr>
                  <w:noProof/>
                </w:rPr>
                <w:t>nr.1-2 re. Prishtinë: s.n.</w:t>
              </w:r>
            </w:p>
            <w:p w14:paraId="0A69CD2D" w14:textId="77777777" w:rsidR="00EA7AF8" w:rsidRDefault="00EA7AF8" w:rsidP="00EA7AF8">
              <w:pPr>
                <w:pStyle w:val="Bibliography"/>
                <w:rPr>
                  <w:noProof/>
                </w:rPr>
              </w:pPr>
              <w:r>
                <w:rPr>
                  <w:noProof/>
                </w:rPr>
                <w:t xml:space="preserve">Lord, C., Frič, P., Gál, F. &amp; Hunčik, P., 1993. </w:t>
              </w:r>
              <w:r>
                <w:rPr>
                  <w:i/>
                  <w:iCs/>
                  <w:noProof/>
                </w:rPr>
                <w:t xml:space="preserve">The International Perspective. The Hungarian Minority. </w:t>
              </w:r>
              <w:r>
                <w:rPr>
                  <w:noProof/>
                </w:rPr>
                <w:t>Prague: Institute of Social and Political Science.</w:t>
              </w:r>
            </w:p>
            <w:p w14:paraId="17F0E1FD" w14:textId="77777777" w:rsidR="00EA7AF8" w:rsidRDefault="00EA7AF8" w:rsidP="00EA7AF8">
              <w:pPr>
                <w:pStyle w:val="Bibliography"/>
                <w:rPr>
                  <w:noProof/>
                </w:rPr>
              </w:pPr>
              <w:r>
                <w:rPr>
                  <w:noProof/>
                </w:rPr>
                <w:t xml:space="preserve">Muharremi, I., 2012. </w:t>
              </w:r>
              <w:r>
                <w:rPr>
                  <w:i/>
                  <w:iCs/>
                  <w:noProof/>
                </w:rPr>
                <w:t xml:space="preserve">Mos Harro...!. </w:t>
              </w:r>
              <w:r>
                <w:rPr>
                  <w:noProof/>
                </w:rPr>
                <w:t>Medvegjë: Trojet.</w:t>
              </w:r>
            </w:p>
            <w:p w14:paraId="0F1A5895" w14:textId="77777777" w:rsidR="00EA7AF8" w:rsidRDefault="00EA7AF8" w:rsidP="00EA7AF8">
              <w:pPr>
                <w:pStyle w:val="Bibliography"/>
                <w:rPr>
                  <w:noProof/>
                </w:rPr>
              </w:pPr>
              <w:r>
                <w:rPr>
                  <w:noProof/>
                </w:rPr>
                <w:t xml:space="preserve">Republički zavod za statistiku, , 2011. </w:t>
              </w:r>
              <w:r>
                <w:rPr>
                  <w:i/>
                  <w:iCs/>
                  <w:noProof/>
                </w:rPr>
                <w:t xml:space="preserve">Popis Stanovništva. </w:t>
              </w:r>
              <w:r>
                <w:rPr>
                  <w:noProof/>
                </w:rPr>
                <w:t>Beogard: Republički zavod za statistiku, .</w:t>
              </w:r>
            </w:p>
            <w:p w14:paraId="00C500C5" w14:textId="77777777" w:rsidR="00EA7AF8" w:rsidRDefault="00EA7AF8" w:rsidP="00EA7AF8">
              <w:pPr>
                <w:pStyle w:val="Bibliography"/>
                <w:rPr>
                  <w:noProof/>
                </w:rPr>
              </w:pPr>
              <w:r>
                <w:rPr>
                  <w:noProof/>
                </w:rPr>
                <w:t xml:space="preserve">Salihu, X., 2015. </w:t>
              </w:r>
              <w:r>
                <w:rPr>
                  <w:i/>
                  <w:iCs/>
                  <w:noProof/>
                </w:rPr>
                <w:t xml:space="preserve">LUGINA E PRESHEVËS, KRISTIANIZMI, PËRHAPJA E FESË ISLAME DHE STRUKTURA E SAJ NACIONALE. </w:t>
              </w:r>
              <w:r>
                <w:rPr>
                  <w:noProof/>
                </w:rPr>
                <w:t xml:space="preserve">[Në linjë] </w:t>
              </w:r>
              <w:r>
                <w:rPr>
                  <w:noProof/>
                </w:rPr>
                <w:br/>
                <w:t xml:space="preserve">Available at: </w:t>
              </w:r>
              <w:r>
                <w:rPr>
                  <w:noProof/>
                  <w:u w:val="single"/>
                </w:rPr>
                <w:t>http://www.kosovalindore.com/</w:t>
              </w:r>
              <w:r>
                <w:rPr>
                  <w:noProof/>
                </w:rPr>
                <w:br/>
                <w:t>[Qasja 20 06 2015].</w:t>
              </w:r>
            </w:p>
            <w:p w14:paraId="20BB3CFA" w14:textId="77777777" w:rsidR="00EA7AF8" w:rsidRDefault="00EA7AF8" w:rsidP="00EA7AF8">
              <w:pPr>
                <w:pStyle w:val="Bibliography"/>
                <w:rPr>
                  <w:noProof/>
                </w:rPr>
              </w:pPr>
              <w:r>
                <w:rPr>
                  <w:noProof/>
                </w:rPr>
                <w:t xml:space="preserve">Фонд за хуманитарно право, 2004. </w:t>
              </w:r>
              <w:r>
                <w:rPr>
                  <w:i/>
                  <w:iCs/>
                  <w:noProof/>
                </w:rPr>
                <w:t xml:space="preserve">Албанци у Србији. </w:t>
              </w:r>
              <w:r>
                <w:rPr>
                  <w:noProof/>
                </w:rPr>
                <w:t>Београд : Фонд за хуманитарно право.</w:t>
              </w:r>
            </w:p>
            <w:p w14:paraId="4716C110" w14:textId="75DFA3EA" w:rsidR="00DE0D53" w:rsidRPr="009240C5" w:rsidRDefault="00DE0D53" w:rsidP="00EA7AF8">
              <w:pPr>
                <w:rPr>
                  <w:rFonts w:ascii="Times New Roman" w:hAnsi="Times New Roman" w:cs="Times New Roman"/>
                  <w:sz w:val="24"/>
                  <w:szCs w:val="24"/>
                </w:rPr>
              </w:pPr>
              <w:r w:rsidRPr="009240C5">
                <w:rPr>
                  <w:rFonts w:ascii="Times New Roman" w:hAnsi="Times New Roman" w:cs="Times New Roman"/>
                  <w:b/>
                  <w:bCs/>
                  <w:sz w:val="24"/>
                  <w:szCs w:val="24"/>
                </w:rPr>
                <w:fldChar w:fldCharType="end"/>
              </w:r>
            </w:p>
          </w:sdtContent>
        </w:sdt>
      </w:sdtContent>
    </w:sdt>
    <w:p w14:paraId="7E202535" w14:textId="77777777" w:rsidR="00794823" w:rsidRPr="009240C5" w:rsidRDefault="00794823">
      <w:pPr>
        <w:rPr>
          <w:rFonts w:ascii="Times New Roman" w:hAnsi="Times New Roman" w:cs="Times New Roman"/>
          <w:sz w:val="24"/>
          <w:szCs w:val="24"/>
        </w:rPr>
      </w:pPr>
    </w:p>
    <w:sectPr w:rsidR="00794823" w:rsidRPr="009240C5" w:rsidSect="00794823">
      <w:footerReference w:type="default" r:id="rId14"/>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6183B" w14:textId="77777777" w:rsidR="00207BBC" w:rsidRDefault="00207BBC" w:rsidP="00312CDD">
      <w:pPr>
        <w:spacing w:after="0" w:line="240" w:lineRule="auto"/>
      </w:pPr>
      <w:r>
        <w:separator/>
      </w:r>
    </w:p>
  </w:endnote>
  <w:endnote w:type="continuationSeparator" w:id="0">
    <w:p w14:paraId="257DBCD4" w14:textId="77777777" w:rsidR="00207BBC" w:rsidRDefault="00207BBC" w:rsidP="0031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104355"/>
      <w:docPartObj>
        <w:docPartGallery w:val="Page Numbers (Bottom of Page)"/>
        <w:docPartUnique/>
      </w:docPartObj>
    </w:sdtPr>
    <w:sdtEndPr>
      <w:rPr>
        <w:noProof/>
      </w:rPr>
    </w:sdtEndPr>
    <w:sdtContent>
      <w:p w14:paraId="518FCDD9" w14:textId="5FF8DA95" w:rsidR="00364F8F" w:rsidRDefault="00364F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E8E964" w14:textId="77777777" w:rsidR="00364F8F" w:rsidRDefault="00364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13BE" w14:textId="77777777" w:rsidR="00207BBC" w:rsidRDefault="00207BBC" w:rsidP="00312CDD">
      <w:pPr>
        <w:spacing w:after="0" w:line="240" w:lineRule="auto"/>
      </w:pPr>
      <w:r>
        <w:separator/>
      </w:r>
    </w:p>
  </w:footnote>
  <w:footnote w:type="continuationSeparator" w:id="0">
    <w:p w14:paraId="63C7EA46" w14:textId="77777777" w:rsidR="00207BBC" w:rsidRDefault="00207BBC" w:rsidP="00312CDD">
      <w:pPr>
        <w:spacing w:after="0" w:line="240" w:lineRule="auto"/>
      </w:pPr>
      <w:r>
        <w:continuationSeparator/>
      </w:r>
    </w:p>
  </w:footnote>
  <w:footnote w:id="1">
    <w:p w14:paraId="0B9D0E8B" w14:textId="77777777" w:rsidR="00364F8F" w:rsidRPr="00F236F7" w:rsidRDefault="00364F8F" w:rsidP="008920C5">
      <w:pPr>
        <w:shd w:val="clear" w:color="auto" w:fill="FFFFFF" w:themeFill="background1"/>
        <w:rPr>
          <w:rFonts w:ascii="Footlight MT Light" w:hAnsi="Footlight MT Light"/>
          <w:sz w:val="18"/>
          <w:szCs w:val="18"/>
        </w:rPr>
      </w:pPr>
    </w:p>
    <w:p w14:paraId="23439B81" w14:textId="77777777" w:rsidR="00364F8F" w:rsidRPr="00F236F7" w:rsidRDefault="00364F8F" w:rsidP="008920C5">
      <w:pPr>
        <w:pStyle w:val="FootnoteText"/>
        <w:shd w:val="clear" w:color="auto" w:fill="FFFFFF" w:themeFill="background1"/>
        <w:rPr>
          <w:rFonts w:ascii="Footlight MT Light" w:hAnsi="Footlight MT Light"/>
          <w:sz w:val="18"/>
          <w:szCs w:val="18"/>
        </w:rPr>
      </w:pPr>
    </w:p>
  </w:footnote>
  <w:footnote w:id="2">
    <w:p w14:paraId="0D635BE1" w14:textId="4EA62BDC" w:rsidR="00364F8F" w:rsidRPr="00F236F7" w:rsidRDefault="00364F8F" w:rsidP="00312CDD">
      <w:pPr>
        <w:pStyle w:val="FootnoteText"/>
        <w:rPr>
          <w:rFonts w:ascii="Footlight MT Light" w:hAnsi="Footlight MT Light"/>
          <w:sz w:val="18"/>
          <w:szCs w:val="18"/>
        </w:rPr>
      </w:pPr>
      <w:r w:rsidRPr="00F236F7">
        <w:rPr>
          <w:rStyle w:val="FootnoteReference"/>
          <w:rFonts w:ascii="Footlight MT Light" w:hAnsi="Footlight MT Light"/>
          <w:sz w:val="18"/>
          <w:szCs w:val="18"/>
        </w:rPr>
        <w:footnoteRef/>
      </w:r>
      <w:r w:rsidRPr="00F236F7">
        <w:rPr>
          <w:rFonts w:ascii="Footlight MT Light" w:hAnsi="Footlight MT Light"/>
          <w:sz w:val="18"/>
          <w:szCs w:val="18"/>
        </w:rPr>
        <w:t xml:space="preserve"> Legjislacionin për zgjedhje, Serbia, të cilin e ka adaptuar nga Bashkimi Evropian mundëson që partitë politike të pakicave kombëtare të regjistrohen me </w:t>
      </w:r>
      <w:r w:rsidR="006D569E">
        <w:rPr>
          <w:rFonts w:ascii="Footlight MT Light" w:hAnsi="Footlight MT Light"/>
          <w:sz w:val="18"/>
          <w:szCs w:val="18"/>
        </w:rPr>
        <w:t>1</w:t>
      </w:r>
      <w:r w:rsidRPr="00F236F7">
        <w:rPr>
          <w:rFonts w:ascii="Footlight MT Light" w:hAnsi="Footlight MT Light"/>
          <w:sz w:val="18"/>
          <w:szCs w:val="18"/>
        </w:rPr>
        <w:t xml:space="preserve"> mijë nënshkrime mbështetëse, për deri sa partitë politike regjistrohen me 10 nënshkrime mbështetëse të verifikuara ashtu siç është përkufizuar edhe në librin e </w:t>
      </w:r>
      <w:proofErr w:type="spellStart"/>
      <w:r w:rsidRPr="00F236F7">
        <w:rPr>
          <w:rFonts w:ascii="Footlight MT Light" w:hAnsi="Footlight MT Light"/>
          <w:sz w:val="18"/>
          <w:szCs w:val="18"/>
        </w:rPr>
        <w:t>Donald</w:t>
      </w:r>
      <w:proofErr w:type="spellEnd"/>
      <w:r w:rsidRPr="00F236F7">
        <w:rPr>
          <w:rFonts w:ascii="Footlight MT Light" w:hAnsi="Footlight MT Light"/>
          <w:sz w:val="18"/>
          <w:szCs w:val="18"/>
        </w:rPr>
        <w:t xml:space="preserve"> L. </w:t>
      </w:r>
      <w:proofErr w:type="spellStart"/>
      <w:r w:rsidRPr="00F236F7">
        <w:rPr>
          <w:rFonts w:ascii="Footlight MT Light" w:hAnsi="Footlight MT Light"/>
          <w:sz w:val="18"/>
          <w:szCs w:val="18"/>
        </w:rPr>
        <w:t>Horowitz</w:t>
      </w:r>
      <w:proofErr w:type="spellEnd"/>
    </w:p>
  </w:footnote>
  <w:footnote w:id="3">
    <w:p w14:paraId="37C8739F" w14:textId="77777777" w:rsidR="00364F8F" w:rsidRPr="00F236F7" w:rsidRDefault="00364F8F" w:rsidP="00312CDD">
      <w:pPr>
        <w:pStyle w:val="FootnoteText"/>
        <w:rPr>
          <w:rFonts w:ascii="Footlight MT Light" w:hAnsi="Footlight MT Light"/>
          <w:sz w:val="18"/>
          <w:szCs w:val="18"/>
        </w:rPr>
      </w:pPr>
      <w:r w:rsidRPr="00F236F7">
        <w:rPr>
          <w:rStyle w:val="FootnoteReference"/>
          <w:rFonts w:ascii="Footlight MT Light" w:hAnsi="Footlight MT Light"/>
          <w:sz w:val="18"/>
          <w:szCs w:val="18"/>
        </w:rPr>
        <w:footnoteRef/>
      </w:r>
      <w:r w:rsidRPr="00F236F7">
        <w:rPr>
          <w:rFonts w:ascii="Footlight MT Light" w:hAnsi="Footlight MT Light"/>
          <w:sz w:val="18"/>
          <w:szCs w:val="18"/>
        </w:rPr>
        <w:t xml:space="preserve"> Revolucionar armë mbajtës aso me saktë </w:t>
      </w:r>
      <w:proofErr w:type="spellStart"/>
      <w:r w:rsidRPr="00F236F7">
        <w:rPr>
          <w:rFonts w:ascii="Footlight MT Light" w:hAnsi="Footlight MT Light"/>
          <w:sz w:val="18"/>
          <w:szCs w:val="18"/>
        </w:rPr>
        <w:t>pishtol</w:t>
      </w:r>
      <w:proofErr w:type="spellEnd"/>
      <w:r w:rsidRPr="00F236F7">
        <w:rPr>
          <w:rFonts w:ascii="Footlight MT Light" w:hAnsi="Footlight MT Light"/>
          <w:sz w:val="18"/>
          <w:szCs w:val="18"/>
        </w:rPr>
        <w:t xml:space="preserve"> mbajtës</w:t>
      </w:r>
    </w:p>
  </w:footnote>
  <w:footnote w:id="4">
    <w:p w14:paraId="20086D09" w14:textId="77777777" w:rsidR="00364F8F" w:rsidRPr="00F236F7" w:rsidRDefault="00364F8F" w:rsidP="00312CDD">
      <w:pPr>
        <w:pStyle w:val="FootnoteText"/>
        <w:rPr>
          <w:rFonts w:ascii="Footlight MT Light" w:hAnsi="Footlight MT Light"/>
          <w:sz w:val="18"/>
          <w:szCs w:val="18"/>
        </w:rPr>
      </w:pPr>
      <w:r w:rsidRPr="00F236F7">
        <w:rPr>
          <w:rStyle w:val="FootnoteReference"/>
          <w:rFonts w:ascii="Footlight MT Light" w:hAnsi="Footlight MT Light"/>
          <w:sz w:val="18"/>
          <w:szCs w:val="18"/>
        </w:rPr>
        <w:footnoteRef/>
      </w:r>
      <w:r w:rsidRPr="00F236F7">
        <w:rPr>
          <w:rFonts w:ascii="Footlight MT Light" w:hAnsi="Footlight MT Light"/>
          <w:sz w:val="18"/>
          <w:szCs w:val="18"/>
        </w:rPr>
        <w:t xml:space="preserve"> Shih më gjerë: Programet politike dhe Kërkesat e Kuvendit të Këshilltarëve Shqiptarë të përkufizuar në Platformën e Përbashkët Politike të nxjerra me 14 janar 2006 në Preshevë. Gjithashtu, politikisht i referohen edhe dy ngjarjeve historikisht shumë të rëndësishme: Referendumit të 1 dhe 2 Mars 1992 dhe luftës së UÇPMB-së ku është kërkuar bashkëngjitja me Kosovën si pjesë e natyrshme e saj.</w:t>
      </w:r>
    </w:p>
  </w:footnote>
  <w:footnote w:id="5">
    <w:p w14:paraId="7E4BB6AD" w14:textId="77777777" w:rsidR="00364F8F" w:rsidRPr="00F236F7" w:rsidRDefault="00364F8F" w:rsidP="00312CDD">
      <w:pPr>
        <w:pStyle w:val="FootnoteText"/>
        <w:rPr>
          <w:rFonts w:ascii="Footlight MT Light" w:hAnsi="Footlight MT Light"/>
          <w:sz w:val="18"/>
          <w:szCs w:val="18"/>
        </w:rPr>
      </w:pPr>
      <w:r w:rsidRPr="00F236F7">
        <w:rPr>
          <w:rStyle w:val="FootnoteReference"/>
          <w:rFonts w:ascii="Footlight MT Light" w:hAnsi="Footlight MT Light"/>
          <w:sz w:val="18"/>
          <w:szCs w:val="18"/>
        </w:rPr>
        <w:footnoteRef/>
      </w:r>
      <w:r w:rsidRPr="00F236F7">
        <w:rPr>
          <w:rFonts w:ascii="Footlight MT Light" w:hAnsi="Footlight MT Light"/>
          <w:sz w:val="18"/>
          <w:szCs w:val="18"/>
        </w:rPr>
        <w:t xml:space="preserve"> Intervistë me kryetarin e Partisë për Veprim Demokratik, Riza </w:t>
      </w:r>
      <w:proofErr w:type="spellStart"/>
      <w:r w:rsidRPr="00F236F7">
        <w:rPr>
          <w:rFonts w:ascii="Footlight MT Light" w:hAnsi="Footlight MT Light"/>
          <w:sz w:val="18"/>
          <w:szCs w:val="18"/>
        </w:rPr>
        <w:t>Halimi</w:t>
      </w:r>
      <w:proofErr w:type="spellEnd"/>
      <w:r w:rsidRPr="00F236F7">
        <w:rPr>
          <w:rFonts w:ascii="Footlight MT Light" w:hAnsi="Footlight MT Light"/>
          <w:sz w:val="18"/>
          <w:szCs w:val="18"/>
        </w:rPr>
        <w:t xml:space="preserve"> (19.06.2015)</w:t>
      </w:r>
    </w:p>
  </w:footnote>
  <w:footnote w:id="6">
    <w:p w14:paraId="39AC04D5" w14:textId="77777777" w:rsidR="00364F8F" w:rsidRPr="00F236F7" w:rsidRDefault="00364F8F" w:rsidP="00312CDD">
      <w:pPr>
        <w:pStyle w:val="FootnoteText"/>
        <w:rPr>
          <w:rFonts w:ascii="Footlight MT Light" w:hAnsi="Footlight MT Light"/>
          <w:sz w:val="18"/>
          <w:szCs w:val="18"/>
        </w:rPr>
      </w:pPr>
      <w:r w:rsidRPr="00F236F7">
        <w:rPr>
          <w:rStyle w:val="FootnoteReference"/>
          <w:rFonts w:ascii="Footlight MT Light" w:hAnsi="Footlight MT Light"/>
          <w:sz w:val="18"/>
          <w:szCs w:val="18"/>
        </w:rPr>
        <w:footnoteRef/>
      </w:r>
      <w:r w:rsidRPr="00F236F7">
        <w:rPr>
          <w:rFonts w:ascii="Footlight MT Light" w:hAnsi="Footlight MT Light"/>
          <w:sz w:val="18"/>
          <w:szCs w:val="18"/>
        </w:rPr>
        <w:t xml:space="preserve"> Ligji mbi Këshillat kombëtare të pakicave nacionale, Beograd,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82CBA"/>
    <w:multiLevelType w:val="hybridMultilevel"/>
    <w:tmpl w:val="1102B9AA"/>
    <w:lvl w:ilvl="0" w:tplc="7D14E97C">
      <w:start w:val="1"/>
      <w:numFmt w:val="bullet"/>
      <w:lvlText w:val="-"/>
      <w:lvlJc w:val="left"/>
      <w:pPr>
        <w:ind w:left="1440" w:hanging="360"/>
      </w:pPr>
      <w:rPr>
        <w:rFonts w:ascii="Calibri" w:eastAsia="SimSu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F04584"/>
    <w:multiLevelType w:val="hybridMultilevel"/>
    <w:tmpl w:val="4AC62424"/>
    <w:lvl w:ilvl="0" w:tplc="7D14E97C">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17B16"/>
    <w:multiLevelType w:val="hybridMultilevel"/>
    <w:tmpl w:val="B66E101C"/>
    <w:lvl w:ilvl="0" w:tplc="3EDCD3F4">
      <w:numFmt w:val="bullet"/>
      <w:pStyle w:val="ListNumber2"/>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16A4B"/>
    <w:multiLevelType w:val="hybridMultilevel"/>
    <w:tmpl w:val="077A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55E0A"/>
    <w:multiLevelType w:val="hybridMultilevel"/>
    <w:tmpl w:val="D71616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23"/>
    <w:rsid w:val="00207BBC"/>
    <w:rsid w:val="00212B47"/>
    <w:rsid w:val="00214346"/>
    <w:rsid w:val="00275428"/>
    <w:rsid w:val="00312CDD"/>
    <w:rsid w:val="00326D9B"/>
    <w:rsid w:val="003275C3"/>
    <w:rsid w:val="00364F8F"/>
    <w:rsid w:val="00401D33"/>
    <w:rsid w:val="004B2758"/>
    <w:rsid w:val="004C435C"/>
    <w:rsid w:val="00506C9B"/>
    <w:rsid w:val="005676B0"/>
    <w:rsid w:val="005A1C70"/>
    <w:rsid w:val="005D1813"/>
    <w:rsid w:val="00601787"/>
    <w:rsid w:val="006620BE"/>
    <w:rsid w:val="00686C16"/>
    <w:rsid w:val="006D569E"/>
    <w:rsid w:val="006F7603"/>
    <w:rsid w:val="00704CB0"/>
    <w:rsid w:val="00794823"/>
    <w:rsid w:val="007B0DFA"/>
    <w:rsid w:val="007D4CC3"/>
    <w:rsid w:val="008920C5"/>
    <w:rsid w:val="008C2230"/>
    <w:rsid w:val="009240C5"/>
    <w:rsid w:val="00A65C90"/>
    <w:rsid w:val="00B012DD"/>
    <w:rsid w:val="00B85841"/>
    <w:rsid w:val="00B91094"/>
    <w:rsid w:val="00C07B67"/>
    <w:rsid w:val="00C13F22"/>
    <w:rsid w:val="00CA4883"/>
    <w:rsid w:val="00DA27D7"/>
    <w:rsid w:val="00DE0D53"/>
    <w:rsid w:val="00DE3173"/>
    <w:rsid w:val="00E012E3"/>
    <w:rsid w:val="00E2718D"/>
    <w:rsid w:val="00EA7AF8"/>
    <w:rsid w:val="00EC474E"/>
    <w:rsid w:val="00EC774F"/>
    <w:rsid w:val="00F03539"/>
    <w:rsid w:val="00F1435B"/>
    <w:rsid w:val="00F27941"/>
    <w:rsid w:val="00F9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AB73"/>
  <w15:docId w15:val="{94E3441A-6C95-438E-9CC0-B42684D9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F03539"/>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214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14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12C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4823"/>
    <w:pPr>
      <w:spacing w:after="0" w:line="240" w:lineRule="auto"/>
    </w:pPr>
    <w:rPr>
      <w:rFonts w:eastAsiaTheme="minorEastAsia"/>
    </w:rPr>
  </w:style>
  <w:style w:type="character" w:customStyle="1" w:styleId="NoSpacingChar">
    <w:name w:val="No Spacing Char"/>
    <w:basedOn w:val="DefaultParagraphFont"/>
    <w:link w:val="NoSpacing"/>
    <w:uiPriority w:val="1"/>
    <w:rsid w:val="00794823"/>
    <w:rPr>
      <w:rFonts w:eastAsiaTheme="minorEastAsia"/>
    </w:rPr>
  </w:style>
  <w:style w:type="character" w:customStyle="1" w:styleId="Heading1Char">
    <w:name w:val="Heading 1 Char"/>
    <w:basedOn w:val="DefaultParagraphFont"/>
    <w:link w:val="Heading1"/>
    <w:uiPriority w:val="9"/>
    <w:rsid w:val="00F03539"/>
    <w:rPr>
      <w:rFonts w:ascii="Calibri Light" w:eastAsia="Times New Roman" w:hAnsi="Calibri Light" w:cs="Times New Roman"/>
      <w:color w:val="2F5496"/>
      <w:sz w:val="32"/>
      <w:szCs w:val="32"/>
      <w:lang w:val="sq-AL"/>
    </w:rPr>
  </w:style>
  <w:style w:type="paragraph" w:styleId="ListParagraph">
    <w:name w:val="List Paragraph"/>
    <w:basedOn w:val="Normal"/>
    <w:uiPriority w:val="34"/>
    <w:qFormat/>
    <w:rsid w:val="00F03539"/>
    <w:pPr>
      <w:ind w:left="720"/>
      <w:contextualSpacing/>
    </w:pPr>
  </w:style>
  <w:style w:type="character" w:customStyle="1" w:styleId="apple-converted-space">
    <w:name w:val="apple-converted-space"/>
    <w:rsid w:val="00214346"/>
  </w:style>
  <w:style w:type="paragraph" w:customStyle="1" w:styleId="Style1">
    <w:name w:val="Style1"/>
    <w:basedOn w:val="Heading2"/>
    <w:next w:val="ListContinue"/>
    <w:link w:val="Style1Char"/>
    <w:qFormat/>
    <w:rsid w:val="00214346"/>
    <w:pPr>
      <w:spacing w:line="240" w:lineRule="auto"/>
      <w:jc w:val="center"/>
    </w:pPr>
    <w:rPr>
      <w:rFonts w:ascii="Times New Roman" w:hAnsi="Times New Roman"/>
      <w:b/>
      <w:sz w:val="24"/>
    </w:rPr>
  </w:style>
  <w:style w:type="character" w:customStyle="1" w:styleId="Style1Char">
    <w:name w:val="Style1 Char"/>
    <w:basedOn w:val="Heading2Char"/>
    <w:link w:val="Style1"/>
    <w:rsid w:val="00214346"/>
    <w:rPr>
      <w:rFonts w:ascii="Times New Roman" w:eastAsiaTheme="majorEastAsia" w:hAnsi="Times New Roman" w:cstheme="majorBidi"/>
      <w:b/>
      <w:color w:val="2F5496" w:themeColor="accent1" w:themeShade="BF"/>
      <w:sz w:val="24"/>
      <w:szCs w:val="26"/>
      <w:lang w:val="sq-AL"/>
    </w:rPr>
  </w:style>
  <w:style w:type="paragraph" w:customStyle="1" w:styleId="Style2">
    <w:name w:val="Style2"/>
    <w:basedOn w:val="Heading3"/>
    <w:next w:val="ListNumber2"/>
    <w:link w:val="Style2Char"/>
    <w:qFormat/>
    <w:rsid w:val="00214346"/>
    <w:pPr>
      <w:spacing w:line="240" w:lineRule="auto"/>
    </w:pPr>
    <w:rPr>
      <w:rFonts w:ascii="Times New Roman" w:hAnsi="Times New Roman"/>
    </w:rPr>
  </w:style>
  <w:style w:type="character" w:customStyle="1" w:styleId="Style2Char">
    <w:name w:val="Style2 Char"/>
    <w:basedOn w:val="Heading3Char"/>
    <w:link w:val="Style2"/>
    <w:rsid w:val="00214346"/>
    <w:rPr>
      <w:rFonts w:ascii="Times New Roman" w:eastAsiaTheme="majorEastAsia" w:hAnsi="Times New Roman" w:cstheme="majorBidi"/>
      <w:color w:val="1F3763" w:themeColor="accent1" w:themeShade="7F"/>
      <w:sz w:val="24"/>
      <w:szCs w:val="24"/>
      <w:lang w:val="sq-AL"/>
    </w:rPr>
  </w:style>
  <w:style w:type="character" w:styleId="Strong">
    <w:name w:val="Strong"/>
    <w:basedOn w:val="DefaultParagraphFont"/>
    <w:qFormat/>
    <w:rsid w:val="00214346"/>
    <w:rPr>
      <w:b/>
      <w:bCs/>
    </w:rPr>
  </w:style>
  <w:style w:type="character" w:customStyle="1" w:styleId="Heading2Char">
    <w:name w:val="Heading 2 Char"/>
    <w:basedOn w:val="DefaultParagraphFont"/>
    <w:link w:val="Heading2"/>
    <w:uiPriority w:val="9"/>
    <w:rsid w:val="00214346"/>
    <w:rPr>
      <w:rFonts w:asciiTheme="majorHAnsi" w:eastAsiaTheme="majorEastAsia" w:hAnsiTheme="majorHAnsi" w:cstheme="majorBidi"/>
      <w:color w:val="2F5496" w:themeColor="accent1" w:themeShade="BF"/>
      <w:sz w:val="26"/>
      <w:szCs w:val="26"/>
      <w:lang w:val="sq-AL"/>
    </w:rPr>
  </w:style>
  <w:style w:type="paragraph" w:styleId="ListContinue">
    <w:name w:val="List Continue"/>
    <w:basedOn w:val="Normal"/>
    <w:uiPriority w:val="99"/>
    <w:semiHidden/>
    <w:unhideWhenUsed/>
    <w:rsid w:val="00214346"/>
    <w:pPr>
      <w:spacing w:after="120"/>
      <w:ind w:left="360"/>
      <w:contextualSpacing/>
    </w:pPr>
  </w:style>
  <w:style w:type="character" w:customStyle="1" w:styleId="Heading3Char">
    <w:name w:val="Heading 3 Char"/>
    <w:basedOn w:val="DefaultParagraphFont"/>
    <w:link w:val="Heading3"/>
    <w:uiPriority w:val="9"/>
    <w:semiHidden/>
    <w:rsid w:val="00214346"/>
    <w:rPr>
      <w:rFonts w:asciiTheme="majorHAnsi" w:eastAsiaTheme="majorEastAsia" w:hAnsiTheme="majorHAnsi" w:cstheme="majorBidi"/>
      <w:color w:val="1F3763" w:themeColor="accent1" w:themeShade="7F"/>
      <w:sz w:val="24"/>
      <w:szCs w:val="24"/>
      <w:lang w:val="sq-AL"/>
    </w:rPr>
  </w:style>
  <w:style w:type="paragraph" w:styleId="ListNumber2">
    <w:name w:val="List Number 2"/>
    <w:basedOn w:val="Normal"/>
    <w:uiPriority w:val="99"/>
    <w:semiHidden/>
    <w:unhideWhenUsed/>
    <w:rsid w:val="00214346"/>
    <w:pPr>
      <w:numPr>
        <w:numId w:val="2"/>
      </w:numPr>
      <w:contextualSpacing/>
    </w:pPr>
  </w:style>
  <w:style w:type="paragraph" w:styleId="NormalWeb">
    <w:name w:val="Normal (Web)"/>
    <w:basedOn w:val="Normal"/>
    <w:uiPriority w:val="99"/>
    <w:unhideWhenUsed/>
    <w:rsid w:val="00312CD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312CD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12CDD"/>
    <w:rPr>
      <w:rFonts w:ascii="Times New Roman" w:eastAsia="Times New Roman" w:hAnsi="Times New Roman" w:cs="Times New Roman"/>
      <w:sz w:val="20"/>
      <w:szCs w:val="20"/>
      <w:lang w:val="sq-AL"/>
    </w:rPr>
  </w:style>
  <w:style w:type="character" w:styleId="FootnoteReference">
    <w:name w:val="footnote reference"/>
    <w:uiPriority w:val="99"/>
    <w:rsid w:val="00312CDD"/>
    <w:rPr>
      <w:vertAlign w:val="superscript"/>
    </w:rPr>
  </w:style>
  <w:style w:type="paragraph" w:customStyle="1" w:styleId="Style3">
    <w:name w:val="Style3"/>
    <w:basedOn w:val="Heading4"/>
    <w:next w:val="ListContinue2"/>
    <w:link w:val="Style3Char"/>
    <w:qFormat/>
    <w:rsid w:val="00312CDD"/>
    <w:pPr>
      <w:tabs>
        <w:tab w:val="left" w:pos="920"/>
      </w:tabs>
      <w:spacing w:line="276" w:lineRule="auto"/>
    </w:pPr>
    <w:rPr>
      <w:rFonts w:eastAsia="Arial Unicode MS"/>
      <w:b/>
      <w:sz w:val="24"/>
      <w:szCs w:val="24"/>
    </w:rPr>
  </w:style>
  <w:style w:type="character" w:customStyle="1" w:styleId="Style3Char">
    <w:name w:val="Style3 Char"/>
    <w:basedOn w:val="DefaultParagraphFont"/>
    <w:link w:val="Style3"/>
    <w:rsid w:val="00312CDD"/>
    <w:rPr>
      <w:rFonts w:asciiTheme="majorHAnsi" w:eastAsia="Arial Unicode MS" w:hAnsiTheme="majorHAnsi" w:cstheme="majorBidi"/>
      <w:b/>
      <w:i/>
      <w:iCs/>
      <w:color w:val="2F5496" w:themeColor="accent1" w:themeShade="BF"/>
      <w:sz w:val="24"/>
      <w:szCs w:val="24"/>
      <w:lang w:val="sq-AL"/>
    </w:rPr>
  </w:style>
  <w:style w:type="paragraph" w:styleId="ListContinue2">
    <w:name w:val="List Continue 2"/>
    <w:basedOn w:val="Normal"/>
    <w:semiHidden/>
    <w:unhideWhenUsed/>
    <w:rsid w:val="00312CDD"/>
    <w:pPr>
      <w:spacing w:after="12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12CDD"/>
    <w:rPr>
      <w:rFonts w:asciiTheme="majorHAnsi" w:eastAsiaTheme="majorEastAsia" w:hAnsiTheme="majorHAnsi" w:cstheme="majorBidi"/>
      <w:i/>
      <w:iCs/>
      <w:color w:val="2F5496" w:themeColor="accent1" w:themeShade="BF"/>
      <w:lang w:val="sq-AL"/>
    </w:rPr>
  </w:style>
  <w:style w:type="table" w:styleId="ColorfulGrid-Accent6">
    <w:name w:val="Colorful Grid Accent 6"/>
    <w:basedOn w:val="TableNormal"/>
    <w:uiPriority w:val="73"/>
    <w:rsid w:val="00B858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dTable5Dark-Accent2">
    <w:name w:val="Grid Table 5 Dark Accent 2"/>
    <w:basedOn w:val="TableNormal"/>
    <w:uiPriority w:val="50"/>
    <w:rsid w:val="00B858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
    <w:name w:val="Grid Table 5 Dark"/>
    <w:basedOn w:val="TableNormal"/>
    <w:uiPriority w:val="50"/>
    <w:rsid w:val="00B858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B8584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5">
    <w:name w:val="Grid Table 7 Colorful Accent 5"/>
    <w:basedOn w:val="TableNormal"/>
    <w:uiPriority w:val="52"/>
    <w:rsid w:val="00B85841"/>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5Dark-Accent5">
    <w:name w:val="List Table 5 Dark Accent 5"/>
    <w:basedOn w:val="TableNormal"/>
    <w:uiPriority w:val="50"/>
    <w:rsid w:val="00B85841"/>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5">
    <w:name w:val="List Table 7 Colorful Accent 5"/>
    <w:basedOn w:val="TableNormal"/>
    <w:uiPriority w:val="52"/>
    <w:rsid w:val="00B85841"/>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B858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OCHeading">
    <w:name w:val="TOC Heading"/>
    <w:basedOn w:val="Heading1"/>
    <w:next w:val="Normal"/>
    <w:uiPriority w:val="39"/>
    <w:unhideWhenUsed/>
    <w:qFormat/>
    <w:rsid w:val="00B85841"/>
    <w:pPr>
      <w:outlineLvl w:val="9"/>
    </w:pPr>
    <w:rPr>
      <w:rFonts w:asciiTheme="majorHAnsi" w:eastAsiaTheme="majorEastAsia" w:hAnsiTheme="majorHAnsi" w:cstheme="majorBidi"/>
      <w:color w:val="2F5496" w:themeColor="accent1" w:themeShade="BF"/>
      <w:lang w:val="en-US"/>
    </w:rPr>
  </w:style>
  <w:style w:type="paragraph" w:styleId="TOC1">
    <w:name w:val="toc 1"/>
    <w:basedOn w:val="Normal"/>
    <w:next w:val="Normal"/>
    <w:autoRedefine/>
    <w:uiPriority w:val="39"/>
    <w:unhideWhenUsed/>
    <w:rsid w:val="00B85841"/>
    <w:pPr>
      <w:spacing w:after="100"/>
    </w:pPr>
  </w:style>
  <w:style w:type="paragraph" w:styleId="TOC2">
    <w:name w:val="toc 2"/>
    <w:basedOn w:val="Normal"/>
    <w:next w:val="Normal"/>
    <w:autoRedefine/>
    <w:uiPriority w:val="39"/>
    <w:unhideWhenUsed/>
    <w:rsid w:val="00B85841"/>
    <w:pPr>
      <w:spacing w:after="100"/>
      <w:ind w:left="220"/>
    </w:pPr>
  </w:style>
  <w:style w:type="paragraph" w:styleId="TOC3">
    <w:name w:val="toc 3"/>
    <w:basedOn w:val="Normal"/>
    <w:next w:val="Normal"/>
    <w:autoRedefine/>
    <w:uiPriority w:val="39"/>
    <w:unhideWhenUsed/>
    <w:rsid w:val="00B85841"/>
    <w:pPr>
      <w:spacing w:after="100"/>
      <w:ind w:left="440"/>
    </w:pPr>
  </w:style>
  <w:style w:type="character" w:styleId="Hyperlink">
    <w:name w:val="Hyperlink"/>
    <w:basedOn w:val="DefaultParagraphFont"/>
    <w:uiPriority w:val="99"/>
    <w:unhideWhenUsed/>
    <w:rsid w:val="00B85841"/>
    <w:rPr>
      <w:color w:val="0563C1" w:themeColor="hyperlink"/>
      <w:u w:val="single"/>
    </w:rPr>
  </w:style>
  <w:style w:type="paragraph" w:styleId="Bibliography">
    <w:name w:val="Bibliography"/>
    <w:basedOn w:val="Normal"/>
    <w:next w:val="Normal"/>
    <w:uiPriority w:val="37"/>
    <w:unhideWhenUsed/>
    <w:rsid w:val="00DE0D53"/>
  </w:style>
  <w:style w:type="character" w:customStyle="1" w:styleId="Bodytext6">
    <w:name w:val="Body text (6)_"/>
    <w:link w:val="Bodytext60"/>
    <w:rsid w:val="008920C5"/>
    <w:rPr>
      <w:i/>
      <w:iCs/>
      <w:sz w:val="27"/>
      <w:szCs w:val="27"/>
      <w:shd w:val="clear" w:color="auto" w:fill="FFFFFF"/>
    </w:rPr>
  </w:style>
  <w:style w:type="paragraph" w:customStyle="1" w:styleId="Bodytext60">
    <w:name w:val="Body text (6)"/>
    <w:basedOn w:val="Normal"/>
    <w:link w:val="Bodytext6"/>
    <w:rsid w:val="008920C5"/>
    <w:pPr>
      <w:widowControl w:val="0"/>
      <w:shd w:val="clear" w:color="auto" w:fill="FFFFFF"/>
      <w:spacing w:after="1980" w:line="0" w:lineRule="atLeast"/>
      <w:jc w:val="center"/>
    </w:pPr>
    <w:rPr>
      <w:i/>
      <w:iCs/>
      <w:sz w:val="27"/>
      <w:szCs w:val="27"/>
      <w:lang w:val="en-US"/>
    </w:rPr>
  </w:style>
  <w:style w:type="character" w:customStyle="1" w:styleId="hps">
    <w:name w:val="hps"/>
    <w:basedOn w:val="DefaultParagraphFont"/>
    <w:rsid w:val="008920C5"/>
  </w:style>
  <w:style w:type="paragraph" w:styleId="Header">
    <w:name w:val="header"/>
    <w:basedOn w:val="Normal"/>
    <w:link w:val="HeaderChar"/>
    <w:uiPriority w:val="99"/>
    <w:unhideWhenUsed/>
    <w:rsid w:val="00EA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AF8"/>
    <w:rPr>
      <w:lang w:val="sq-AL"/>
    </w:rPr>
  </w:style>
  <w:style w:type="paragraph" w:styleId="Footer">
    <w:name w:val="footer"/>
    <w:basedOn w:val="Normal"/>
    <w:link w:val="FooterChar"/>
    <w:uiPriority w:val="99"/>
    <w:unhideWhenUsed/>
    <w:rsid w:val="00EA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F8"/>
    <w:rPr>
      <w:lang w:val="sq-AL"/>
    </w:rPr>
  </w:style>
  <w:style w:type="table" w:styleId="GridTable5Dark-Accent6">
    <w:name w:val="Grid Table 5 Dark Accent 6"/>
    <w:basedOn w:val="TableNormal"/>
    <w:uiPriority w:val="50"/>
    <w:rsid w:val="00C13F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C13F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6D569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D56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3-Accent5">
    <w:name w:val="Grid Table 3 Accent 5"/>
    <w:basedOn w:val="TableNormal"/>
    <w:uiPriority w:val="48"/>
    <w:rsid w:val="006D569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5">
    <w:name w:val="Grid Table 1 Light Accent 5"/>
    <w:basedOn w:val="TableNormal"/>
    <w:uiPriority w:val="46"/>
    <w:rsid w:val="006D569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7516">
      <w:bodyDiv w:val="1"/>
      <w:marLeft w:val="0"/>
      <w:marRight w:val="0"/>
      <w:marTop w:val="0"/>
      <w:marBottom w:val="0"/>
      <w:divBdr>
        <w:top w:val="none" w:sz="0" w:space="0" w:color="auto"/>
        <w:left w:val="none" w:sz="0" w:space="0" w:color="auto"/>
        <w:bottom w:val="none" w:sz="0" w:space="0" w:color="auto"/>
        <w:right w:val="none" w:sz="0" w:space="0" w:color="auto"/>
      </w:divBdr>
    </w:div>
    <w:div w:id="213808504">
      <w:bodyDiv w:val="1"/>
      <w:marLeft w:val="0"/>
      <w:marRight w:val="0"/>
      <w:marTop w:val="0"/>
      <w:marBottom w:val="0"/>
      <w:divBdr>
        <w:top w:val="none" w:sz="0" w:space="0" w:color="auto"/>
        <w:left w:val="none" w:sz="0" w:space="0" w:color="auto"/>
        <w:bottom w:val="none" w:sz="0" w:space="0" w:color="auto"/>
        <w:right w:val="none" w:sz="0" w:space="0" w:color="auto"/>
      </w:divBdr>
    </w:div>
    <w:div w:id="301039511">
      <w:bodyDiv w:val="1"/>
      <w:marLeft w:val="0"/>
      <w:marRight w:val="0"/>
      <w:marTop w:val="0"/>
      <w:marBottom w:val="0"/>
      <w:divBdr>
        <w:top w:val="none" w:sz="0" w:space="0" w:color="auto"/>
        <w:left w:val="none" w:sz="0" w:space="0" w:color="auto"/>
        <w:bottom w:val="none" w:sz="0" w:space="0" w:color="auto"/>
        <w:right w:val="none" w:sz="0" w:space="0" w:color="auto"/>
      </w:divBdr>
    </w:div>
    <w:div w:id="332227701">
      <w:bodyDiv w:val="1"/>
      <w:marLeft w:val="0"/>
      <w:marRight w:val="0"/>
      <w:marTop w:val="0"/>
      <w:marBottom w:val="0"/>
      <w:divBdr>
        <w:top w:val="none" w:sz="0" w:space="0" w:color="auto"/>
        <w:left w:val="none" w:sz="0" w:space="0" w:color="auto"/>
        <w:bottom w:val="none" w:sz="0" w:space="0" w:color="auto"/>
        <w:right w:val="none" w:sz="0" w:space="0" w:color="auto"/>
      </w:divBdr>
    </w:div>
    <w:div w:id="333807309">
      <w:bodyDiv w:val="1"/>
      <w:marLeft w:val="0"/>
      <w:marRight w:val="0"/>
      <w:marTop w:val="0"/>
      <w:marBottom w:val="0"/>
      <w:divBdr>
        <w:top w:val="none" w:sz="0" w:space="0" w:color="auto"/>
        <w:left w:val="none" w:sz="0" w:space="0" w:color="auto"/>
        <w:bottom w:val="none" w:sz="0" w:space="0" w:color="auto"/>
        <w:right w:val="none" w:sz="0" w:space="0" w:color="auto"/>
      </w:divBdr>
    </w:div>
    <w:div w:id="401106094">
      <w:bodyDiv w:val="1"/>
      <w:marLeft w:val="0"/>
      <w:marRight w:val="0"/>
      <w:marTop w:val="0"/>
      <w:marBottom w:val="0"/>
      <w:divBdr>
        <w:top w:val="none" w:sz="0" w:space="0" w:color="auto"/>
        <w:left w:val="none" w:sz="0" w:space="0" w:color="auto"/>
        <w:bottom w:val="none" w:sz="0" w:space="0" w:color="auto"/>
        <w:right w:val="none" w:sz="0" w:space="0" w:color="auto"/>
      </w:divBdr>
    </w:div>
    <w:div w:id="432673040">
      <w:bodyDiv w:val="1"/>
      <w:marLeft w:val="0"/>
      <w:marRight w:val="0"/>
      <w:marTop w:val="0"/>
      <w:marBottom w:val="0"/>
      <w:divBdr>
        <w:top w:val="none" w:sz="0" w:space="0" w:color="auto"/>
        <w:left w:val="none" w:sz="0" w:space="0" w:color="auto"/>
        <w:bottom w:val="none" w:sz="0" w:space="0" w:color="auto"/>
        <w:right w:val="none" w:sz="0" w:space="0" w:color="auto"/>
      </w:divBdr>
    </w:div>
    <w:div w:id="509565094">
      <w:bodyDiv w:val="1"/>
      <w:marLeft w:val="0"/>
      <w:marRight w:val="0"/>
      <w:marTop w:val="0"/>
      <w:marBottom w:val="0"/>
      <w:divBdr>
        <w:top w:val="none" w:sz="0" w:space="0" w:color="auto"/>
        <w:left w:val="none" w:sz="0" w:space="0" w:color="auto"/>
        <w:bottom w:val="none" w:sz="0" w:space="0" w:color="auto"/>
        <w:right w:val="none" w:sz="0" w:space="0" w:color="auto"/>
      </w:divBdr>
    </w:div>
    <w:div w:id="543634625">
      <w:bodyDiv w:val="1"/>
      <w:marLeft w:val="0"/>
      <w:marRight w:val="0"/>
      <w:marTop w:val="0"/>
      <w:marBottom w:val="0"/>
      <w:divBdr>
        <w:top w:val="none" w:sz="0" w:space="0" w:color="auto"/>
        <w:left w:val="none" w:sz="0" w:space="0" w:color="auto"/>
        <w:bottom w:val="none" w:sz="0" w:space="0" w:color="auto"/>
        <w:right w:val="none" w:sz="0" w:space="0" w:color="auto"/>
      </w:divBdr>
    </w:div>
    <w:div w:id="588079449">
      <w:bodyDiv w:val="1"/>
      <w:marLeft w:val="0"/>
      <w:marRight w:val="0"/>
      <w:marTop w:val="0"/>
      <w:marBottom w:val="0"/>
      <w:divBdr>
        <w:top w:val="none" w:sz="0" w:space="0" w:color="auto"/>
        <w:left w:val="none" w:sz="0" w:space="0" w:color="auto"/>
        <w:bottom w:val="none" w:sz="0" w:space="0" w:color="auto"/>
        <w:right w:val="none" w:sz="0" w:space="0" w:color="auto"/>
      </w:divBdr>
    </w:div>
    <w:div w:id="619646263">
      <w:bodyDiv w:val="1"/>
      <w:marLeft w:val="0"/>
      <w:marRight w:val="0"/>
      <w:marTop w:val="0"/>
      <w:marBottom w:val="0"/>
      <w:divBdr>
        <w:top w:val="none" w:sz="0" w:space="0" w:color="auto"/>
        <w:left w:val="none" w:sz="0" w:space="0" w:color="auto"/>
        <w:bottom w:val="none" w:sz="0" w:space="0" w:color="auto"/>
        <w:right w:val="none" w:sz="0" w:space="0" w:color="auto"/>
      </w:divBdr>
    </w:div>
    <w:div w:id="642545501">
      <w:bodyDiv w:val="1"/>
      <w:marLeft w:val="0"/>
      <w:marRight w:val="0"/>
      <w:marTop w:val="0"/>
      <w:marBottom w:val="0"/>
      <w:divBdr>
        <w:top w:val="none" w:sz="0" w:space="0" w:color="auto"/>
        <w:left w:val="none" w:sz="0" w:space="0" w:color="auto"/>
        <w:bottom w:val="none" w:sz="0" w:space="0" w:color="auto"/>
        <w:right w:val="none" w:sz="0" w:space="0" w:color="auto"/>
      </w:divBdr>
    </w:div>
    <w:div w:id="832650567">
      <w:bodyDiv w:val="1"/>
      <w:marLeft w:val="0"/>
      <w:marRight w:val="0"/>
      <w:marTop w:val="0"/>
      <w:marBottom w:val="0"/>
      <w:divBdr>
        <w:top w:val="none" w:sz="0" w:space="0" w:color="auto"/>
        <w:left w:val="none" w:sz="0" w:space="0" w:color="auto"/>
        <w:bottom w:val="none" w:sz="0" w:space="0" w:color="auto"/>
        <w:right w:val="none" w:sz="0" w:space="0" w:color="auto"/>
      </w:divBdr>
    </w:div>
    <w:div w:id="1207984113">
      <w:bodyDiv w:val="1"/>
      <w:marLeft w:val="0"/>
      <w:marRight w:val="0"/>
      <w:marTop w:val="0"/>
      <w:marBottom w:val="0"/>
      <w:divBdr>
        <w:top w:val="none" w:sz="0" w:space="0" w:color="auto"/>
        <w:left w:val="none" w:sz="0" w:space="0" w:color="auto"/>
        <w:bottom w:val="none" w:sz="0" w:space="0" w:color="auto"/>
        <w:right w:val="none" w:sz="0" w:space="0" w:color="auto"/>
      </w:divBdr>
    </w:div>
    <w:div w:id="1256747600">
      <w:bodyDiv w:val="1"/>
      <w:marLeft w:val="0"/>
      <w:marRight w:val="0"/>
      <w:marTop w:val="0"/>
      <w:marBottom w:val="0"/>
      <w:divBdr>
        <w:top w:val="none" w:sz="0" w:space="0" w:color="auto"/>
        <w:left w:val="none" w:sz="0" w:space="0" w:color="auto"/>
        <w:bottom w:val="none" w:sz="0" w:space="0" w:color="auto"/>
        <w:right w:val="none" w:sz="0" w:space="0" w:color="auto"/>
      </w:divBdr>
    </w:div>
    <w:div w:id="1321159361">
      <w:bodyDiv w:val="1"/>
      <w:marLeft w:val="0"/>
      <w:marRight w:val="0"/>
      <w:marTop w:val="0"/>
      <w:marBottom w:val="0"/>
      <w:divBdr>
        <w:top w:val="none" w:sz="0" w:space="0" w:color="auto"/>
        <w:left w:val="none" w:sz="0" w:space="0" w:color="auto"/>
        <w:bottom w:val="none" w:sz="0" w:space="0" w:color="auto"/>
        <w:right w:val="none" w:sz="0" w:space="0" w:color="auto"/>
      </w:divBdr>
    </w:div>
    <w:div w:id="1324895982">
      <w:bodyDiv w:val="1"/>
      <w:marLeft w:val="0"/>
      <w:marRight w:val="0"/>
      <w:marTop w:val="0"/>
      <w:marBottom w:val="0"/>
      <w:divBdr>
        <w:top w:val="none" w:sz="0" w:space="0" w:color="auto"/>
        <w:left w:val="none" w:sz="0" w:space="0" w:color="auto"/>
        <w:bottom w:val="none" w:sz="0" w:space="0" w:color="auto"/>
        <w:right w:val="none" w:sz="0" w:space="0" w:color="auto"/>
      </w:divBdr>
    </w:div>
    <w:div w:id="1422607809">
      <w:bodyDiv w:val="1"/>
      <w:marLeft w:val="0"/>
      <w:marRight w:val="0"/>
      <w:marTop w:val="0"/>
      <w:marBottom w:val="0"/>
      <w:divBdr>
        <w:top w:val="none" w:sz="0" w:space="0" w:color="auto"/>
        <w:left w:val="none" w:sz="0" w:space="0" w:color="auto"/>
        <w:bottom w:val="none" w:sz="0" w:space="0" w:color="auto"/>
        <w:right w:val="none" w:sz="0" w:space="0" w:color="auto"/>
      </w:divBdr>
    </w:div>
    <w:div w:id="1433163278">
      <w:bodyDiv w:val="1"/>
      <w:marLeft w:val="0"/>
      <w:marRight w:val="0"/>
      <w:marTop w:val="0"/>
      <w:marBottom w:val="0"/>
      <w:divBdr>
        <w:top w:val="none" w:sz="0" w:space="0" w:color="auto"/>
        <w:left w:val="none" w:sz="0" w:space="0" w:color="auto"/>
        <w:bottom w:val="none" w:sz="0" w:space="0" w:color="auto"/>
        <w:right w:val="none" w:sz="0" w:space="0" w:color="auto"/>
      </w:divBdr>
    </w:div>
    <w:div w:id="1511947670">
      <w:bodyDiv w:val="1"/>
      <w:marLeft w:val="0"/>
      <w:marRight w:val="0"/>
      <w:marTop w:val="0"/>
      <w:marBottom w:val="0"/>
      <w:divBdr>
        <w:top w:val="none" w:sz="0" w:space="0" w:color="auto"/>
        <w:left w:val="none" w:sz="0" w:space="0" w:color="auto"/>
        <w:bottom w:val="none" w:sz="0" w:space="0" w:color="auto"/>
        <w:right w:val="none" w:sz="0" w:space="0" w:color="auto"/>
      </w:divBdr>
    </w:div>
    <w:div w:id="1517890684">
      <w:bodyDiv w:val="1"/>
      <w:marLeft w:val="0"/>
      <w:marRight w:val="0"/>
      <w:marTop w:val="0"/>
      <w:marBottom w:val="0"/>
      <w:divBdr>
        <w:top w:val="none" w:sz="0" w:space="0" w:color="auto"/>
        <w:left w:val="none" w:sz="0" w:space="0" w:color="auto"/>
        <w:bottom w:val="none" w:sz="0" w:space="0" w:color="auto"/>
        <w:right w:val="none" w:sz="0" w:space="0" w:color="auto"/>
      </w:divBdr>
    </w:div>
    <w:div w:id="1526945292">
      <w:bodyDiv w:val="1"/>
      <w:marLeft w:val="0"/>
      <w:marRight w:val="0"/>
      <w:marTop w:val="0"/>
      <w:marBottom w:val="0"/>
      <w:divBdr>
        <w:top w:val="none" w:sz="0" w:space="0" w:color="auto"/>
        <w:left w:val="none" w:sz="0" w:space="0" w:color="auto"/>
        <w:bottom w:val="none" w:sz="0" w:space="0" w:color="auto"/>
        <w:right w:val="none" w:sz="0" w:space="0" w:color="auto"/>
      </w:divBdr>
    </w:div>
    <w:div w:id="1545286954">
      <w:bodyDiv w:val="1"/>
      <w:marLeft w:val="0"/>
      <w:marRight w:val="0"/>
      <w:marTop w:val="0"/>
      <w:marBottom w:val="0"/>
      <w:divBdr>
        <w:top w:val="none" w:sz="0" w:space="0" w:color="auto"/>
        <w:left w:val="none" w:sz="0" w:space="0" w:color="auto"/>
        <w:bottom w:val="none" w:sz="0" w:space="0" w:color="auto"/>
        <w:right w:val="none" w:sz="0" w:space="0" w:color="auto"/>
      </w:divBdr>
    </w:div>
    <w:div w:id="1748723000">
      <w:bodyDiv w:val="1"/>
      <w:marLeft w:val="0"/>
      <w:marRight w:val="0"/>
      <w:marTop w:val="0"/>
      <w:marBottom w:val="0"/>
      <w:divBdr>
        <w:top w:val="none" w:sz="0" w:space="0" w:color="auto"/>
        <w:left w:val="none" w:sz="0" w:space="0" w:color="auto"/>
        <w:bottom w:val="none" w:sz="0" w:space="0" w:color="auto"/>
        <w:right w:val="none" w:sz="0" w:space="0" w:color="auto"/>
      </w:divBdr>
    </w:div>
    <w:div w:id="1880625492">
      <w:bodyDiv w:val="1"/>
      <w:marLeft w:val="0"/>
      <w:marRight w:val="0"/>
      <w:marTop w:val="0"/>
      <w:marBottom w:val="0"/>
      <w:divBdr>
        <w:top w:val="none" w:sz="0" w:space="0" w:color="auto"/>
        <w:left w:val="none" w:sz="0" w:space="0" w:color="auto"/>
        <w:bottom w:val="none" w:sz="0" w:space="0" w:color="auto"/>
        <w:right w:val="none" w:sz="0" w:space="0" w:color="auto"/>
      </w:divBdr>
    </w:div>
    <w:div w:id="2037585255">
      <w:bodyDiv w:val="1"/>
      <w:marLeft w:val="0"/>
      <w:marRight w:val="0"/>
      <w:marTop w:val="0"/>
      <w:marBottom w:val="0"/>
      <w:divBdr>
        <w:top w:val="none" w:sz="0" w:space="0" w:color="auto"/>
        <w:left w:val="none" w:sz="0" w:space="0" w:color="auto"/>
        <w:bottom w:val="none" w:sz="0" w:space="0" w:color="auto"/>
        <w:right w:val="none" w:sz="0" w:space="0" w:color="auto"/>
      </w:divBdr>
    </w:div>
    <w:div w:id="2085637624">
      <w:bodyDiv w:val="1"/>
      <w:marLeft w:val="0"/>
      <w:marRight w:val="0"/>
      <w:marTop w:val="0"/>
      <w:marBottom w:val="0"/>
      <w:divBdr>
        <w:top w:val="none" w:sz="0" w:space="0" w:color="auto"/>
        <w:left w:val="none" w:sz="0" w:space="0" w:color="auto"/>
        <w:bottom w:val="none" w:sz="0" w:space="0" w:color="auto"/>
        <w:right w:val="none" w:sz="0" w:space="0" w:color="auto"/>
      </w:divBdr>
    </w:div>
    <w:div w:id="2121949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KSH-1\AppData\Roaming\Microsoft\Excel\PERFAQESIMI%20NE%20LUGINEN%20E%20PRESHEVES%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KSH-1\AppData\Roaming\Microsoft\Excel\PERFAQESIMI%20NE%20LUGINEN%20E%20PRESHEVES%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KSH-1\AppData\Roaming\Microsoft\Excel\PERFAQESIMI%20NE%20LUGINEN%20E%20PRESHEVES%20(version%201).xlsb"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KSH-1\AppData\Roaming\Microsoft\Excel\PERFAQESIMI%20NE%20LUGINEN%20E%20PRESHEVES%20(version%201).xlsb"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KSH-1\Desktop\PERFAQESIMI%20NE%20LUGINEN%20E%20PRESHEV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0" i="0" u="none" strike="noStrike" baseline="0">
                <a:effectLst/>
              </a:rPr>
              <a:t>PËFAQËSIMI NË KUVENDET KOMUNALE PRESHEVË, BUJANOC DHE MEDVEGJË</a:t>
            </a:r>
            <a:r>
              <a:rPr lang="en-US" sz="1800" b="1" i="0" u="none" strike="noStrike" baseline="0"/>
              <a:t>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04758935222794E-2"/>
          <c:y val="0.19656021737273197"/>
          <c:w val="0.85895872666046225"/>
          <c:h val="0.76962958104634471"/>
        </c:manualLayout>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99D-48A3-86AB-694211AFA25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99D-48A3-86AB-694211AFA25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99D-48A3-86AB-694211AFA25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99D-48A3-86AB-694211AFA25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99D-48A3-86AB-694211AFA25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99D-48A3-86AB-694211AFA25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299D-48A3-86AB-694211AFA25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Sheet1!$B$96:$B$102</c:f>
              <c:strCache>
                <c:ptCount val="7"/>
                <c:pt idx="0">
                  <c:v>PVD</c:v>
                </c:pt>
                <c:pt idx="1">
                  <c:v>APN</c:v>
                </c:pt>
                <c:pt idx="2">
                  <c:v>PDSH</c:v>
                </c:pt>
                <c:pt idx="3">
                  <c:v>PD</c:v>
                </c:pt>
                <c:pt idx="4">
                  <c:v>LPD</c:v>
                </c:pt>
                <c:pt idx="5">
                  <c:v>LR</c:v>
                </c:pt>
                <c:pt idx="6">
                  <c:v>AFEDS+GG FEHMI BEHA</c:v>
                </c:pt>
              </c:strCache>
            </c:strRef>
          </c:cat>
          <c:val>
            <c:numRef>
              <c:f>Sheet1!$C$96:$C$102</c:f>
              <c:numCache>
                <c:formatCode>General</c:formatCode>
                <c:ptCount val="7"/>
                <c:pt idx="0">
                  <c:v>16</c:v>
                </c:pt>
                <c:pt idx="1">
                  <c:v>17</c:v>
                </c:pt>
                <c:pt idx="2">
                  <c:v>9</c:v>
                </c:pt>
                <c:pt idx="3">
                  <c:v>10</c:v>
                </c:pt>
                <c:pt idx="4">
                  <c:v>4</c:v>
                </c:pt>
                <c:pt idx="5">
                  <c:v>5</c:v>
                </c:pt>
                <c:pt idx="6">
                  <c:v>2</c:v>
                </c:pt>
              </c:numCache>
            </c:numRef>
          </c:val>
          <c:extLst>
            <c:ext xmlns:c16="http://schemas.microsoft.com/office/drawing/2014/chart" uri="{C3380CC4-5D6E-409C-BE32-E72D297353CC}">
              <c16:uniqueId val="{0000000E-299D-48A3-86AB-694211AFA25D}"/>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299D-48A3-86AB-694211AFA25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299D-48A3-86AB-694211AFA25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299D-48A3-86AB-694211AFA25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6-299D-48A3-86AB-694211AFA25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8-299D-48A3-86AB-694211AFA25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299D-48A3-86AB-694211AFA25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299D-48A3-86AB-694211AFA25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Sheet1!$B$96:$B$102</c:f>
              <c:strCache>
                <c:ptCount val="7"/>
                <c:pt idx="0">
                  <c:v>PVD</c:v>
                </c:pt>
                <c:pt idx="1">
                  <c:v>APN</c:v>
                </c:pt>
                <c:pt idx="2">
                  <c:v>PDSH</c:v>
                </c:pt>
                <c:pt idx="3">
                  <c:v>PD</c:v>
                </c:pt>
                <c:pt idx="4">
                  <c:v>LPD</c:v>
                </c:pt>
                <c:pt idx="5">
                  <c:v>LR</c:v>
                </c:pt>
                <c:pt idx="6">
                  <c:v>AFEDS+GG FEHMI BEHA</c:v>
                </c:pt>
              </c:strCache>
            </c:strRef>
          </c:cat>
          <c:val>
            <c:numRef>
              <c:f>Sheet1!$D$96:$D$102</c:f>
              <c:numCache>
                <c:formatCode>General</c:formatCode>
                <c:ptCount val="7"/>
                <c:pt idx="0">
                  <c:v>7347</c:v>
                </c:pt>
                <c:pt idx="1">
                  <c:v>7956</c:v>
                </c:pt>
                <c:pt idx="2">
                  <c:v>4848</c:v>
                </c:pt>
                <c:pt idx="3">
                  <c:v>5723</c:v>
                </c:pt>
                <c:pt idx="4">
                  <c:v>1965</c:v>
                </c:pt>
                <c:pt idx="5">
                  <c:v>2601</c:v>
                </c:pt>
                <c:pt idx="6">
                  <c:v>0</c:v>
                </c:pt>
              </c:numCache>
            </c:numRef>
          </c:val>
          <c:extLst>
            <c:ext xmlns:c16="http://schemas.microsoft.com/office/drawing/2014/chart" uri="{C3380CC4-5D6E-409C-BE32-E72D297353CC}">
              <c16:uniqueId val="{0000001D-299D-48A3-86AB-694211AFA25D}"/>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299D-48A3-86AB-694211AFA25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299D-48A3-86AB-694211AFA25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3-299D-48A3-86AB-694211AFA25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5-299D-48A3-86AB-694211AFA25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7-299D-48A3-86AB-694211AFA25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9-299D-48A3-86AB-694211AFA25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B-299D-48A3-86AB-694211AFA25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Sheet1!$B$96:$B$102</c:f>
              <c:strCache>
                <c:ptCount val="7"/>
                <c:pt idx="0">
                  <c:v>PVD</c:v>
                </c:pt>
                <c:pt idx="1">
                  <c:v>APN</c:v>
                </c:pt>
                <c:pt idx="2">
                  <c:v>PDSH</c:v>
                </c:pt>
                <c:pt idx="3">
                  <c:v>PD</c:v>
                </c:pt>
                <c:pt idx="4">
                  <c:v>LPD</c:v>
                </c:pt>
                <c:pt idx="5">
                  <c:v>LR</c:v>
                </c:pt>
                <c:pt idx="6">
                  <c:v>AFEDS+GG FEHMI BEHA</c:v>
                </c:pt>
              </c:strCache>
            </c:strRef>
          </c:cat>
          <c:val>
            <c:numRef>
              <c:f>Sheet1!$E$96:$E$102</c:f>
              <c:numCache>
                <c:formatCode>0.00%</c:formatCode>
                <c:ptCount val="7"/>
                <c:pt idx="0">
                  <c:v>0.25396825396825395</c:v>
                </c:pt>
                <c:pt idx="1">
                  <c:v>0.26984126984126983</c:v>
                </c:pt>
                <c:pt idx="2">
                  <c:v>0.14285714285714285</c:v>
                </c:pt>
                <c:pt idx="3">
                  <c:v>0.15873015873015872</c:v>
                </c:pt>
                <c:pt idx="4">
                  <c:v>6.3492063492063489E-2</c:v>
                </c:pt>
                <c:pt idx="5">
                  <c:v>7.9365079365079361E-2</c:v>
                </c:pt>
                <c:pt idx="6">
                  <c:v>3.1746031746031744E-2</c:v>
                </c:pt>
              </c:numCache>
            </c:numRef>
          </c:val>
          <c:extLst>
            <c:ext xmlns:c16="http://schemas.microsoft.com/office/drawing/2014/chart" uri="{C3380CC4-5D6E-409C-BE32-E72D297353CC}">
              <c16:uniqueId val="{0000002C-299D-48A3-86AB-694211AFA25D}"/>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E-299D-48A3-86AB-694211AFA25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0-299D-48A3-86AB-694211AFA25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2-299D-48A3-86AB-694211AFA25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4-299D-48A3-86AB-694211AFA25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6-299D-48A3-86AB-694211AFA25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8-299D-48A3-86AB-694211AFA25D}"/>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A-299D-48A3-86AB-694211AFA25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Sheet1!$B$96:$B$102</c:f>
              <c:strCache>
                <c:ptCount val="7"/>
                <c:pt idx="0">
                  <c:v>PVD</c:v>
                </c:pt>
                <c:pt idx="1">
                  <c:v>APN</c:v>
                </c:pt>
                <c:pt idx="2">
                  <c:v>PDSH</c:v>
                </c:pt>
                <c:pt idx="3">
                  <c:v>PD</c:v>
                </c:pt>
                <c:pt idx="4">
                  <c:v>LPD</c:v>
                </c:pt>
                <c:pt idx="5">
                  <c:v>LR</c:v>
                </c:pt>
                <c:pt idx="6">
                  <c:v>AFEDS+GG FEHMI BEHA</c:v>
                </c:pt>
              </c:strCache>
            </c:strRef>
          </c:cat>
          <c:val>
            <c:numRef>
              <c:f>Sheet1!$F$96:$F$102</c:f>
              <c:numCache>
                <c:formatCode>0.00%</c:formatCode>
                <c:ptCount val="7"/>
                <c:pt idx="0">
                  <c:v>0.24136005256241788</c:v>
                </c:pt>
                <c:pt idx="1">
                  <c:v>0.26136662286465179</c:v>
                </c:pt>
                <c:pt idx="2">
                  <c:v>0.1592641261498029</c:v>
                </c:pt>
                <c:pt idx="3">
                  <c:v>0.18800919842312747</c:v>
                </c:pt>
                <c:pt idx="4">
                  <c:v>6.4553219448094612E-2</c:v>
                </c:pt>
                <c:pt idx="5">
                  <c:v>8.5446780551905382E-2</c:v>
                </c:pt>
                <c:pt idx="6">
                  <c:v>0</c:v>
                </c:pt>
              </c:numCache>
            </c:numRef>
          </c:val>
          <c:extLst>
            <c:ext xmlns:c16="http://schemas.microsoft.com/office/drawing/2014/chart" uri="{C3380CC4-5D6E-409C-BE32-E72D297353CC}">
              <c16:uniqueId val="{0000003B-299D-48A3-86AB-694211AFA25D}"/>
            </c:ext>
          </c:extLst>
        </c:ser>
        <c:ser>
          <c:idx val="4"/>
          <c:order val="4"/>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D-299D-48A3-86AB-694211AFA25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Sheet1!$A$93</c:f>
              <c:strCache>
                <c:ptCount val="1"/>
                <c:pt idx="0">
                  <c:v>PËFAQËSIMI NË KUVENDET KOMUNALE PRESHEVË, BUJANOC DHE MEDVEGJË</c:v>
                </c:pt>
              </c:strCache>
            </c:strRef>
          </c:cat>
          <c:val>
            <c:numRef>
              <c:f>Sheet1!$B$93</c:f>
              <c:numCache>
                <c:formatCode>General</c:formatCode>
                <c:ptCount val="1"/>
              </c:numCache>
            </c:numRef>
          </c:val>
          <c:extLst>
            <c:ext xmlns:c16="http://schemas.microsoft.com/office/drawing/2014/chart" uri="{C3380CC4-5D6E-409C-BE32-E72D297353CC}">
              <c16:uniqueId val="{0000003E-299D-48A3-86AB-694211AFA25D}"/>
            </c:ext>
          </c:extLst>
        </c:ser>
        <c:ser>
          <c:idx val="5"/>
          <c:order val="5"/>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0-299D-48A3-86AB-694211AFA25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Sheet1!$A$93</c:f>
              <c:strCache>
                <c:ptCount val="1"/>
                <c:pt idx="0">
                  <c:v>PËFAQËSIMI NË KUVENDET KOMUNALE PRESHEVË, BUJANOC DHE MEDVEGJË</c:v>
                </c:pt>
              </c:strCache>
            </c:strRef>
          </c:cat>
          <c:val>
            <c:numRef>
              <c:f>Sheet1!$C$93</c:f>
              <c:numCache>
                <c:formatCode>General</c:formatCode>
                <c:ptCount val="1"/>
              </c:numCache>
            </c:numRef>
          </c:val>
          <c:extLst>
            <c:ext xmlns:c16="http://schemas.microsoft.com/office/drawing/2014/chart" uri="{C3380CC4-5D6E-409C-BE32-E72D297353CC}">
              <c16:uniqueId val="{00000041-299D-48A3-86AB-694211AFA25D}"/>
            </c:ext>
          </c:extLst>
        </c:ser>
        <c:ser>
          <c:idx val="6"/>
          <c:order val="6"/>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3-299D-48A3-86AB-694211AFA25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Sheet1!$A$93</c:f>
              <c:strCache>
                <c:ptCount val="1"/>
                <c:pt idx="0">
                  <c:v>PËFAQËSIMI NË KUVENDET KOMUNALE PRESHEVË, BUJANOC DHE MEDVEGJË</c:v>
                </c:pt>
              </c:strCache>
            </c:strRef>
          </c:cat>
          <c:val>
            <c:numRef>
              <c:f>Sheet1!$D$93</c:f>
              <c:numCache>
                <c:formatCode>General</c:formatCode>
                <c:ptCount val="1"/>
              </c:numCache>
            </c:numRef>
          </c:val>
          <c:extLst>
            <c:ext xmlns:c16="http://schemas.microsoft.com/office/drawing/2014/chart" uri="{C3380CC4-5D6E-409C-BE32-E72D297353CC}">
              <c16:uniqueId val="{00000044-299D-48A3-86AB-694211AFA25D}"/>
            </c:ext>
          </c:extLst>
        </c:ser>
        <c:ser>
          <c:idx val="7"/>
          <c:order val="7"/>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6-299D-48A3-86AB-694211AFA25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Sheet1!$A$93</c:f>
              <c:strCache>
                <c:ptCount val="1"/>
                <c:pt idx="0">
                  <c:v>PËFAQËSIMI NË KUVENDET KOMUNALE PRESHEVË, BUJANOC DHE MEDVEGJË</c:v>
                </c:pt>
              </c:strCache>
            </c:strRef>
          </c:cat>
          <c:val>
            <c:numRef>
              <c:f>Sheet1!$E$93</c:f>
              <c:numCache>
                <c:formatCode>General</c:formatCode>
                <c:ptCount val="1"/>
              </c:numCache>
            </c:numRef>
          </c:val>
          <c:extLst>
            <c:ext xmlns:c16="http://schemas.microsoft.com/office/drawing/2014/chart" uri="{C3380CC4-5D6E-409C-BE32-E72D297353CC}">
              <c16:uniqueId val="{00000047-299D-48A3-86AB-694211AFA25D}"/>
            </c:ext>
          </c:extLst>
        </c:ser>
        <c:ser>
          <c:idx val="8"/>
          <c:order val="8"/>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49-299D-48A3-86AB-694211AFA25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Sheet1!$A$93</c:f>
              <c:strCache>
                <c:ptCount val="1"/>
                <c:pt idx="0">
                  <c:v>PËFAQËSIMI NË KUVENDET KOMUNALE PRESHEVË, BUJANOC DHE MEDVEGJË</c:v>
                </c:pt>
              </c:strCache>
            </c:strRef>
          </c:cat>
          <c:val>
            <c:numRef>
              <c:f>Sheet1!$F$93</c:f>
              <c:numCache>
                <c:formatCode>General</c:formatCode>
                <c:ptCount val="1"/>
              </c:numCache>
            </c:numRef>
          </c:val>
          <c:extLst>
            <c:ext xmlns:c16="http://schemas.microsoft.com/office/drawing/2014/chart" uri="{C3380CC4-5D6E-409C-BE32-E72D297353CC}">
              <c16:uniqueId val="{0000004A-299D-48A3-86AB-694211AFA25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0" i="0" u="none" strike="noStrike" baseline="0">
                <a:effectLst/>
              </a:rPr>
              <a:t>KUVENDI KOMUNAL NË PRESHEVË</a:t>
            </a:r>
            <a:r>
              <a:rPr lang="en-US" sz="1800" b="1" i="0" u="none" strike="noStrike" baseline="0"/>
              <a:t>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EC08-4DA6-B6AE-2E21C327868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EC08-4DA6-B6AE-2E21C327868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EC08-4DA6-B6AE-2E21C327868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EC08-4DA6-B6AE-2E21C327868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EC08-4DA6-B6AE-2E21C32786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Sheet1!$B$16:$B$20</c:f>
              <c:strCache>
                <c:ptCount val="5"/>
                <c:pt idx="0">
                  <c:v>PVD</c:v>
                </c:pt>
                <c:pt idx="1">
                  <c:v>APN</c:v>
                </c:pt>
                <c:pt idx="2">
                  <c:v>PDSH</c:v>
                </c:pt>
                <c:pt idx="3">
                  <c:v>LR</c:v>
                </c:pt>
                <c:pt idx="4">
                  <c:v>UDSH</c:v>
                </c:pt>
              </c:strCache>
            </c:strRef>
          </c:cat>
          <c:val>
            <c:numRef>
              <c:f>Sheet1!$C$16:$C$20</c:f>
              <c:numCache>
                <c:formatCode>General</c:formatCode>
                <c:ptCount val="5"/>
                <c:pt idx="0">
                  <c:v>7</c:v>
                </c:pt>
                <c:pt idx="1">
                  <c:v>14</c:v>
                </c:pt>
                <c:pt idx="2">
                  <c:v>9</c:v>
                </c:pt>
                <c:pt idx="3">
                  <c:v>5</c:v>
                </c:pt>
                <c:pt idx="4">
                  <c:v>1</c:v>
                </c:pt>
              </c:numCache>
            </c:numRef>
          </c:val>
          <c:extLst>
            <c:ext xmlns:c16="http://schemas.microsoft.com/office/drawing/2014/chart" uri="{C3380CC4-5D6E-409C-BE32-E72D297353CC}">
              <c16:uniqueId val="{0000000A-EC08-4DA6-B6AE-2E21C3278682}"/>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EC08-4DA6-B6AE-2E21C327868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EC08-4DA6-B6AE-2E21C327868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EC08-4DA6-B6AE-2E21C327868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EC08-4DA6-B6AE-2E21C327868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EC08-4DA6-B6AE-2E21C32786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Sheet1!$B$16:$B$20</c:f>
              <c:strCache>
                <c:ptCount val="5"/>
                <c:pt idx="0">
                  <c:v>PVD</c:v>
                </c:pt>
                <c:pt idx="1">
                  <c:v>APN</c:v>
                </c:pt>
                <c:pt idx="2">
                  <c:v>PDSH</c:v>
                </c:pt>
                <c:pt idx="3">
                  <c:v>LR</c:v>
                </c:pt>
                <c:pt idx="4">
                  <c:v>UDSH</c:v>
                </c:pt>
              </c:strCache>
            </c:strRef>
          </c:cat>
          <c:val>
            <c:numRef>
              <c:f>Sheet1!$D$16:$D$20</c:f>
              <c:numCache>
                <c:formatCode>General</c:formatCode>
                <c:ptCount val="5"/>
                <c:pt idx="0">
                  <c:v>3345</c:v>
                </c:pt>
                <c:pt idx="1">
                  <c:v>6102</c:v>
                </c:pt>
                <c:pt idx="2">
                  <c:v>4121</c:v>
                </c:pt>
                <c:pt idx="3">
                  <c:v>2601</c:v>
                </c:pt>
                <c:pt idx="4">
                  <c:v>479</c:v>
                </c:pt>
              </c:numCache>
            </c:numRef>
          </c:val>
          <c:extLst>
            <c:ext xmlns:c16="http://schemas.microsoft.com/office/drawing/2014/chart" uri="{C3380CC4-5D6E-409C-BE32-E72D297353CC}">
              <c16:uniqueId val="{00000015-EC08-4DA6-B6AE-2E21C3278682}"/>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EC08-4DA6-B6AE-2E21C327868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EC08-4DA6-B6AE-2E21C327868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B-EC08-4DA6-B6AE-2E21C327868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D-EC08-4DA6-B6AE-2E21C327868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EC08-4DA6-B6AE-2E21C32786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Sheet1!$B$16:$B$20</c:f>
              <c:strCache>
                <c:ptCount val="5"/>
                <c:pt idx="0">
                  <c:v>PVD</c:v>
                </c:pt>
                <c:pt idx="1">
                  <c:v>APN</c:v>
                </c:pt>
                <c:pt idx="2">
                  <c:v>PDSH</c:v>
                </c:pt>
                <c:pt idx="3">
                  <c:v>LR</c:v>
                </c:pt>
                <c:pt idx="4">
                  <c:v>UDSH</c:v>
                </c:pt>
              </c:strCache>
            </c:strRef>
          </c:cat>
          <c:val>
            <c:numRef>
              <c:f>Sheet1!$E$16:$E$20</c:f>
              <c:numCache>
                <c:formatCode>0.00%</c:formatCode>
                <c:ptCount val="5"/>
                <c:pt idx="0">
                  <c:v>0.19444444444444445</c:v>
                </c:pt>
                <c:pt idx="1">
                  <c:v>0.3888888888888889</c:v>
                </c:pt>
                <c:pt idx="2">
                  <c:v>0.25</c:v>
                </c:pt>
                <c:pt idx="3">
                  <c:v>0.1388888888888889</c:v>
                </c:pt>
                <c:pt idx="4">
                  <c:v>2.7777777777777776E-2</c:v>
                </c:pt>
              </c:numCache>
            </c:numRef>
          </c:val>
          <c:extLst>
            <c:ext xmlns:c16="http://schemas.microsoft.com/office/drawing/2014/chart" uri="{C3380CC4-5D6E-409C-BE32-E72D297353CC}">
              <c16:uniqueId val="{00000020-EC08-4DA6-B6AE-2E21C3278682}"/>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2-EC08-4DA6-B6AE-2E21C327868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4-EC08-4DA6-B6AE-2E21C327868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6-EC08-4DA6-B6AE-2E21C327868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8-EC08-4DA6-B6AE-2E21C327868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A-EC08-4DA6-B6AE-2E21C327868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Sheet1!$B$16:$B$20</c:f>
              <c:strCache>
                <c:ptCount val="5"/>
                <c:pt idx="0">
                  <c:v>PVD</c:v>
                </c:pt>
                <c:pt idx="1">
                  <c:v>APN</c:v>
                </c:pt>
                <c:pt idx="2">
                  <c:v>PDSH</c:v>
                </c:pt>
                <c:pt idx="3">
                  <c:v>LR</c:v>
                </c:pt>
                <c:pt idx="4">
                  <c:v>UDSH</c:v>
                </c:pt>
              </c:strCache>
            </c:strRef>
          </c:cat>
          <c:val>
            <c:numRef>
              <c:f>Sheet1!$F$16:$F$20</c:f>
              <c:numCache>
                <c:formatCode>0.00%</c:formatCode>
                <c:ptCount val="5"/>
                <c:pt idx="0">
                  <c:v>0.19617617735030204</c:v>
                </c:pt>
                <c:pt idx="1">
                  <c:v>0.3578675737493402</c:v>
                </c:pt>
                <c:pt idx="2">
                  <c:v>0.24168670459210603</c:v>
                </c:pt>
                <c:pt idx="3">
                  <c:v>0.15254237288135594</c:v>
                </c:pt>
                <c:pt idx="4">
                  <c:v>2.8092194006216643E-2</c:v>
                </c:pt>
              </c:numCache>
            </c:numRef>
          </c:val>
          <c:extLst>
            <c:ext xmlns:c16="http://schemas.microsoft.com/office/drawing/2014/chart" uri="{C3380CC4-5D6E-409C-BE32-E72D297353CC}">
              <c16:uniqueId val="{0000002B-EC08-4DA6-B6AE-2E21C327868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0" i="0" u="none" strike="noStrike" baseline="0">
                <a:effectLst/>
              </a:rPr>
              <a:t>KUVENDI KOMUNAL NË BUJANOC</a:t>
            </a:r>
            <a:r>
              <a:rPr lang="en-US" sz="1800" b="1" i="0" u="none" strike="noStrike" baseline="0"/>
              <a:t>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D4DC-4E8B-B226-1E48C52B531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D4DC-4E8B-B226-1E48C52B531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D4DC-4E8B-B226-1E48C52B531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D4DC-4E8B-B226-1E48C52B531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D4DC-4E8B-B226-1E48C52B5316}"/>
              </c:ext>
            </c:extLst>
          </c:dPt>
          <c:dLbls>
            <c:dLbl>
              <c:idx val="0"/>
              <c:dLblPos val="inEnd"/>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4DC-4E8B-B226-1E48C52B5316}"/>
                </c:ext>
              </c:extLst>
            </c:dLbl>
            <c:dLbl>
              <c:idx val="1"/>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4DC-4E8B-B226-1E48C52B5316}"/>
                </c:ext>
              </c:extLst>
            </c:dLbl>
            <c:dLbl>
              <c:idx val="2"/>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4DC-4E8B-B226-1E48C52B5316}"/>
                </c:ext>
              </c:extLst>
            </c:dLbl>
            <c:dLbl>
              <c:idx val="3"/>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4DC-4E8B-B226-1E48C52B5316}"/>
                </c:ext>
              </c:extLst>
            </c:dLbl>
            <c:dLbl>
              <c:idx val="4"/>
              <c:layout>
                <c:manualLayout>
                  <c:x val="2.1730971128608872E-2"/>
                  <c:y val="8.9122922134733162E-2"/>
                </c:manualLayout>
              </c:layout>
              <c:tx>
                <c:rich>
                  <a:bodyPr/>
                  <a:lstStyle/>
                  <a:p>
                    <a:fld id="{54841AA0-613B-4B93-97D1-712BEF20E575}"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D4DC-4E8B-B226-1E48C52B531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Sheet1!$B$34:$B$38</c:f>
              <c:strCache>
                <c:ptCount val="5"/>
                <c:pt idx="0">
                  <c:v>PVD</c:v>
                </c:pt>
                <c:pt idx="1">
                  <c:v>PD</c:v>
                </c:pt>
                <c:pt idx="2">
                  <c:v>LPD</c:v>
                </c:pt>
                <c:pt idx="3">
                  <c:v>APN</c:v>
                </c:pt>
                <c:pt idx="4">
                  <c:v>UDSH</c:v>
                </c:pt>
              </c:strCache>
            </c:strRef>
          </c:cat>
          <c:val>
            <c:numRef>
              <c:f>Sheet1!$C$34:$C$38</c:f>
              <c:numCache>
                <c:formatCode>General</c:formatCode>
                <c:ptCount val="5"/>
                <c:pt idx="0">
                  <c:v>8</c:v>
                </c:pt>
                <c:pt idx="1">
                  <c:v>10</c:v>
                </c:pt>
                <c:pt idx="2">
                  <c:v>4</c:v>
                </c:pt>
                <c:pt idx="3">
                  <c:v>3</c:v>
                </c:pt>
                <c:pt idx="4">
                  <c:v>1</c:v>
                </c:pt>
              </c:numCache>
            </c:numRef>
          </c:val>
          <c:extLst>
            <c:ext xmlns:c16="http://schemas.microsoft.com/office/drawing/2014/chart" uri="{C3380CC4-5D6E-409C-BE32-E72D297353CC}">
              <c16:uniqueId val="{0000000A-D4DC-4E8B-B226-1E48C52B5316}"/>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D4DC-4E8B-B226-1E48C52B531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E-D4DC-4E8B-B226-1E48C52B531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D4DC-4E8B-B226-1E48C52B531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D4DC-4E8B-B226-1E48C52B531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D4DC-4E8B-B226-1E48C52B531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Sheet1!$B$34:$B$38</c:f>
              <c:strCache>
                <c:ptCount val="5"/>
                <c:pt idx="0">
                  <c:v>PVD</c:v>
                </c:pt>
                <c:pt idx="1">
                  <c:v>PD</c:v>
                </c:pt>
                <c:pt idx="2">
                  <c:v>LPD</c:v>
                </c:pt>
                <c:pt idx="3">
                  <c:v>APN</c:v>
                </c:pt>
                <c:pt idx="4">
                  <c:v>UDSH</c:v>
                </c:pt>
              </c:strCache>
            </c:strRef>
          </c:cat>
          <c:val>
            <c:numRef>
              <c:f>Sheet1!$D$34:$D$38</c:f>
              <c:numCache>
                <c:formatCode>General</c:formatCode>
                <c:ptCount val="5"/>
                <c:pt idx="0">
                  <c:v>3727</c:v>
                </c:pt>
                <c:pt idx="1">
                  <c:v>5048</c:v>
                </c:pt>
                <c:pt idx="2">
                  <c:v>1965</c:v>
                </c:pt>
                <c:pt idx="3">
                  <c:v>1658</c:v>
                </c:pt>
                <c:pt idx="4">
                  <c:v>727</c:v>
                </c:pt>
              </c:numCache>
            </c:numRef>
          </c:val>
          <c:extLst>
            <c:ext xmlns:c16="http://schemas.microsoft.com/office/drawing/2014/chart" uri="{C3380CC4-5D6E-409C-BE32-E72D297353CC}">
              <c16:uniqueId val="{00000015-D4DC-4E8B-B226-1E48C52B5316}"/>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D4DC-4E8B-B226-1E48C52B531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9-D4DC-4E8B-B226-1E48C52B531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B-D4DC-4E8B-B226-1E48C52B531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D-D4DC-4E8B-B226-1E48C52B531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D4DC-4E8B-B226-1E48C52B531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Sheet1!$B$34:$B$38</c:f>
              <c:strCache>
                <c:ptCount val="5"/>
                <c:pt idx="0">
                  <c:v>PVD</c:v>
                </c:pt>
                <c:pt idx="1">
                  <c:v>PD</c:v>
                </c:pt>
                <c:pt idx="2">
                  <c:v>LPD</c:v>
                </c:pt>
                <c:pt idx="3">
                  <c:v>APN</c:v>
                </c:pt>
                <c:pt idx="4">
                  <c:v>UDSH</c:v>
                </c:pt>
              </c:strCache>
            </c:strRef>
          </c:cat>
          <c:val>
            <c:numRef>
              <c:f>Sheet1!$E$34:$E$38</c:f>
              <c:numCache>
                <c:formatCode>0.00%</c:formatCode>
                <c:ptCount val="5"/>
                <c:pt idx="0">
                  <c:v>0.1951219512195122</c:v>
                </c:pt>
                <c:pt idx="1">
                  <c:v>0.24390243902439024</c:v>
                </c:pt>
                <c:pt idx="2">
                  <c:v>9.7560975609756101E-2</c:v>
                </c:pt>
                <c:pt idx="3">
                  <c:v>7.3170731707317069E-2</c:v>
                </c:pt>
                <c:pt idx="4">
                  <c:v>2.4390243902439025E-2</c:v>
                </c:pt>
              </c:numCache>
            </c:numRef>
          </c:val>
          <c:extLst>
            <c:ext xmlns:c16="http://schemas.microsoft.com/office/drawing/2014/chart" uri="{C3380CC4-5D6E-409C-BE32-E72D297353CC}">
              <c16:uniqueId val="{00000020-D4DC-4E8B-B226-1E48C52B5316}"/>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2-D4DC-4E8B-B226-1E48C52B5316}"/>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4-D4DC-4E8B-B226-1E48C52B5316}"/>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6-D4DC-4E8B-B226-1E48C52B5316}"/>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8-D4DC-4E8B-B226-1E48C52B5316}"/>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A-D4DC-4E8B-B226-1E48C52B531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Sheet1!$B$34:$B$38</c:f>
              <c:strCache>
                <c:ptCount val="5"/>
                <c:pt idx="0">
                  <c:v>PVD</c:v>
                </c:pt>
                <c:pt idx="1">
                  <c:v>PD</c:v>
                </c:pt>
                <c:pt idx="2">
                  <c:v>LPD</c:v>
                </c:pt>
                <c:pt idx="3">
                  <c:v>APN</c:v>
                </c:pt>
                <c:pt idx="4">
                  <c:v>UDSH</c:v>
                </c:pt>
              </c:strCache>
            </c:strRef>
          </c:cat>
          <c:val>
            <c:numRef>
              <c:f>Sheet1!$F$34:$F$38</c:f>
              <c:numCache>
                <c:formatCode>0.00%</c:formatCode>
                <c:ptCount val="5"/>
                <c:pt idx="0">
                  <c:v>0.1778318541845596</c:v>
                </c:pt>
                <c:pt idx="1">
                  <c:v>0.24086267773642522</c:v>
                </c:pt>
                <c:pt idx="2">
                  <c:v>9.3758946464357285E-2</c:v>
                </c:pt>
                <c:pt idx="3">
                  <c:v>7.911060215669434E-2</c:v>
                </c:pt>
                <c:pt idx="4">
                  <c:v>3.4688424467983585E-2</c:v>
                </c:pt>
              </c:numCache>
            </c:numRef>
          </c:val>
          <c:extLst>
            <c:ext xmlns:c16="http://schemas.microsoft.com/office/drawing/2014/chart" uri="{C3380CC4-5D6E-409C-BE32-E72D297353CC}">
              <c16:uniqueId val="{0000002B-D4DC-4E8B-B226-1E48C52B5316}"/>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0" i="0" u="none" strike="noStrike" baseline="0">
                <a:effectLst/>
              </a:rPr>
              <a:t>KUVENDI KOMUNAL NË MEDVEGJË</a:t>
            </a:r>
            <a:r>
              <a:rPr lang="en-US" sz="1800" b="1" i="0" u="none" strike="noStrike" baseline="0"/>
              <a:t>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356-4A71-BE4A-DF2F58C5FA1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356-4A71-BE4A-DF2F58C5FA1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356-4A71-BE4A-DF2F58C5FA1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356-4A71-BE4A-DF2F58C5FA1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5356-4A71-BE4A-DF2F58C5FA1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5356-4A71-BE4A-DF2F58C5FA1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5356-4A71-BE4A-DF2F58C5FA1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Sheet1!$B$77:$B$83</c:f>
              <c:strCache>
                <c:ptCount val="7"/>
                <c:pt idx="0">
                  <c:v>PVD</c:v>
                </c:pt>
                <c:pt idx="1">
                  <c:v>APN </c:v>
                </c:pt>
                <c:pt idx="2">
                  <c:v>PD</c:v>
                </c:pt>
                <c:pt idx="3">
                  <c:v>LPD</c:v>
                </c:pt>
                <c:pt idx="4">
                  <c:v>PDSH</c:v>
                </c:pt>
                <c:pt idx="5">
                  <c:v>AFFEDS + GG FEHMI BEHA</c:v>
                </c:pt>
                <c:pt idx="6">
                  <c:v>LR</c:v>
                </c:pt>
              </c:strCache>
            </c:strRef>
          </c:cat>
          <c:val>
            <c:numRef>
              <c:f>Sheet1!$C$77:$C$83</c:f>
              <c:numCache>
                <c:formatCode>General</c:formatCode>
                <c:ptCount val="7"/>
                <c:pt idx="0">
                  <c:v>1</c:v>
                </c:pt>
                <c:pt idx="1">
                  <c:v>0</c:v>
                </c:pt>
                <c:pt idx="2">
                  <c:v>0</c:v>
                </c:pt>
                <c:pt idx="3">
                  <c:v>0</c:v>
                </c:pt>
                <c:pt idx="4">
                  <c:v>0</c:v>
                </c:pt>
                <c:pt idx="5">
                  <c:v>2</c:v>
                </c:pt>
                <c:pt idx="6">
                  <c:v>0</c:v>
                </c:pt>
              </c:numCache>
            </c:numRef>
          </c:val>
          <c:extLst>
            <c:ext xmlns:c16="http://schemas.microsoft.com/office/drawing/2014/chart" uri="{C3380CC4-5D6E-409C-BE32-E72D297353CC}">
              <c16:uniqueId val="{0000000E-5356-4A71-BE4A-DF2F58C5FA13}"/>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5356-4A71-BE4A-DF2F58C5FA1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5356-4A71-BE4A-DF2F58C5FA1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5356-4A71-BE4A-DF2F58C5FA1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6-5356-4A71-BE4A-DF2F58C5FA1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8-5356-4A71-BE4A-DF2F58C5FA1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5356-4A71-BE4A-DF2F58C5FA1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5356-4A71-BE4A-DF2F58C5FA1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Sheet1!$B$77:$B$83</c:f>
              <c:strCache>
                <c:ptCount val="7"/>
                <c:pt idx="0">
                  <c:v>PVD</c:v>
                </c:pt>
                <c:pt idx="1">
                  <c:v>APN </c:v>
                </c:pt>
                <c:pt idx="2">
                  <c:v>PD</c:v>
                </c:pt>
                <c:pt idx="3">
                  <c:v>LPD</c:v>
                </c:pt>
                <c:pt idx="4">
                  <c:v>PDSH</c:v>
                </c:pt>
                <c:pt idx="5">
                  <c:v>AFFEDS + GG FEHMI BEHA</c:v>
                </c:pt>
                <c:pt idx="6">
                  <c:v>LR</c:v>
                </c:pt>
              </c:strCache>
            </c:strRef>
          </c:cat>
          <c:val>
            <c:numRef>
              <c:f>Sheet1!$D$77:$D$83</c:f>
              <c:numCache>
                <c:formatCode>General</c:formatCode>
                <c:ptCount val="7"/>
                <c:pt idx="0">
                  <c:v>275</c:v>
                </c:pt>
                <c:pt idx="1">
                  <c:v>0</c:v>
                </c:pt>
                <c:pt idx="2">
                  <c:v>0</c:v>
                </c:pt>
                <c:pt idx="3">
                  <c:v>0</c:v>
                </c:pt>
                <c:pt idx="4">
                  <c:v>0</c:v>
                </c:pt>
                <c:pt idx="5">
                  <c:v>392</c:v>
                </c:pt>
                <c:pt idx="6">
                  <c:v>0</c:v>
                </c:pt>
              </c:numCache>
            </c:numRef>
          </c:val>
          <c:extLst>
            <c:ext xmlns:c16="http://schemas.microsoft.com/office/drawing/2014/chart" uri="{C3380CC4-5D6E-409C-BE32-E72D297353CC}">
              <c16:uniqueId val="{0000001D-5356-4A71-BE4A-DF2F58C5FA13}"/>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5356-4A71-BE4A-DF2F58C5FA1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5356-4A71-BE4A-DF2F58C5FA1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3-5356-4A71-BE4A-DF2F58C5FA1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5-5356-4A71-BE4A-DF2F58C5FA1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7-5356-4A71-BE4A-DF2F58C5FA1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9-5356-4A71-BE4A-DF2F58C5FA1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B-5356-4A71-BE4A-DF2F58C5FA1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Sheet1!$B$77:$B$83</c:f>
              <c:strCache>
                <c:ptCount val="7"/>
                <c:pt idx="0">
                  <c:v>PVD</c:v>
                </c:pt>
                <c:pt idx="1">
                  <c:v>APN </c:v>
                </c:pt>
                <c:pt idx="2">
                  <c:v>PD</c:v>
                </c:pt>
                <c:pt idx="3">
                  <c:v>LPD</c:v>
                </c:pt>
                <c:pt idx="4">
                  <c:v>PDSH</c:v>
                </c:pt>
                <c:pt idx="5">
                  <c:v>AFFEDS + GG FEHMI BEHA</c:v>
                </c:pt>
                <c:pt idx="6">
                  <c:v>LR</c:v>
                </c:pt>
              </c:strCache>
            </c:strRef>
          </c:cat>
          <c:val>
            <c:numRef>
              <c:f>Sheet1!$E$77:$E$83</c:f>
              <c:numCache>
                <c:formatCode>0.00%</c:formatCode>
                <c:ptCount val="7"/>
                <c:pt idx="0">
                  <c:v>0.33333333333333331</c:v>
                </c:pt>
                <c:pt idx="1">
                  <c:v>0</c:v>
                </c:pt>
                <c:pt idx="2">
                  <c:v>0</c:v>
                </c:pt>
                <c:pt idx="3">
                  <c:v>0</c:v>
                </c:pt>
                <c:pt idx="4">
                  <c:v>0</c:v>
                </c:pt>
                <c:pt idx="5">
                  <c:v>0.66666666666666663</c:v>
                </c:pt>
                <c:pt idx="6">
                  <c:v>0</c:v>
                </c:pt>
              </c:numCache>
            </c:numRef>
          </c:val>
          <c:extLst>
            <c:ext xmlns:c16="http://schemas.microsoft.com/office/drawing/2014/chart" uri="{C3380CC4-5D6E-409C-BE32-E72D297353CC}">
              <c16:uniqueId val="{0000002C-5356-4A71-BE4A-DF2F58C5FA13}"/>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E-5356-4A71-BE4A-DF2F58C5FA1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0-5356-4A71-BE4A-DF2F58C5FA1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2-5356-4A71-BE4A-DF2F58C5FA1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4-5356-4A71-BE4A-DF2F58C5FA1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6-5356-4A71-BE4A-DF2F58C5FA1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8-5356-4A71-BE4A-DF2F58C5FA1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A-5356-4A71-BE4A-DF2F58C5FA1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Sheet1!$B$77:$B$83</c:f>
              <c:strCache>
                <c:ptCount val="7"/>
                <c:pt idx="0">
                  <c:v>PVD</c:v>
                </c:pt>
                <c:pt idx="1">
                  <c:v>APN </c:v>
                </c:pt>
                <c:pt idx="2">
                  <c:v>PD</c:v>
                </c:pt>
                <c:pt idx="3">
                  <c:v>LPD</c:v>
                </c:pt>
                <c:pt idx="4">
                  <c:v>PDSH</c:v>
                </c:pt>
                <c:pt idx="5">
                  <c:v>AFFEDS + GG FEHMI BEHA</c:v>
                </c:pt>
                <c:pt idx="6">
                  <c:v>LR</c:v>
                </c:pt>
              </c:strCache>
            </c:strRef>
          </c:cat>
          <c:val>
            <c:numRef>
              <c:f>Sheet1!$F$77:$F$83</c:f>
              <c:numCache>
                <c:formatCode>0.00%</c:formatCode>
                <c:ptCount val="7"/>
                <c:pt idx="0">
                  <c:v>0.41229385307346328</c:v>
                </c:pt>
                <c:pt idx="1">
                  <c:v>0</c:v>
                </c:pt>
                <c:pt idx="2">
                  <c:v>0</c:v>
                </c:pt>
                <c:pt idx="3">
                  <c:v>0</c:v>
                </c:pt>
                <c:pt idx="4">
                  <c:v>0</c:v>
                </c:pt>
                <c:pt idx="5">
                  <c:v>0.58770614692653678</c:v>
                </c:pt>
                <c:pt idx="6">
                  <c:v>0</c:v>
                </c:pt>
              </c:numCache>
            </c:numRef>
          </c:val>
          <c:extLst>
            <c:ext xmlns:c16="http://schemas.microsoft.com/office/drawing/2014/chart" uri="{C3380CC4-5D6E-409C-BE32-E72D297353CC}">
              <c16:uniqueId val="{0000003B-5356-4A71-BE4A-DF2F58C5FA1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800" b="0" i="0" u="none" strike="noStrike" baseline="0">
                <a:effectLst/>
              </a:rPr>
              <a:t>KËSHILLI KOMBËTAR SHQIPTAR NË SERBI</a:t>
            </a:r>
            <a:r>
              <a:rPr lang="en-US" sz="1800" b="1" i="0" u="none" strike="noStrike" baseline="0"/>
              <a:t>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673-48FE-903D-C0AC5EA58BA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673-48FE-903D-C0AC5EA58BA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673-48FE-903D-C0AC5EA58BA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673-48FE-903D-C0AC5EA58BA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673-48FE-903D-C0AC5EA58BA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0673-48FE-903D-C0AC5EA58BA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0673-48FE-903D-C0AC5EA58BA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Sheet1!$B$92:$B$98</c:f>
              <c:strCache>
                <c:ptCount val="7"/>
                <c:pt idx="0">
                  <c:v>PVD</c:v>
                </c:pt>
                <c:pt idx="1">
                  <c:v>APN</c:v>
                </c:pt>
                <c:pt idx="2">
                  <c:v>PDSH</c:v>
                </c:pt>
                <c:pt idx="3">
                  <c:v>PD</c:v>
                </c:pt>
                <c:pt idx="4">
                  <c:v>LR PDSH</c:v>
                </c:pt>
                <c:pt idx="5">
                  <c:v>LPD</c:v>
                </c:pt>
                <c:pt idx="6">
                  <c:v>AFFEDS</c:v>
                </c:pt>
              </c:strCache>
            </c:strRef>
          </c:cat>
          <c:val>
            <c:numRef>
              <c:f>Sheet1!$C$92:$C$98</c:f>
              <c:numCache>
                <c:formatCode>General</c:formatCode>
                <c:ptCount val="7"/>
                <c:pt idx="0">
                  <c:v>6</c:v>
                </c:pt>
                <c:pt idx="1">
                  <c:v>4</c:v>
                </c:pt>
                <c:pt idx="2">
                  <c:v>2</c:v>
                </c:pt>
                <c:pt idx="3">
                  <c:v>2</c:v>
                </c:pt>
                <c:pt idx="4">
                  <c:v>1</c:v>
                </c:pt>
                <c:pt idx="5">
                  <c:v>0</c:v>
                </c:pt>
                <c:pt idx="6">
                  <c:v>0</c:v>
                </c:pt>
              </c:numCache>
            </c:numRef>
          </c:val>
          <c:extLst>
            <c:ext xmlns:c16="http://schemas.microsoft.com/office/drawing/2014/chart" uri="{C3380CC4-5D6E-409C-BE32-E72D297353CC}">
              <c16:uniqueId val="{0000000E-0673-48FE-903D-C0AC5EA58BA2}"/>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0-0673-48FE-903D-C0AC5EA58BA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2-0673-48FE-903D-C0AC5EA58BA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4-0673-48FE-903D-C0AC5EA58BA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6-0673-48FE-903D-C0AC5EA58BA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8-0673-48FE-903D-C0AC5EA58BA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A-0673-48FE-903D-C0AC5EA58BA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C-0673-48FE-903D-C0AC5EA58BA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Sheet1!$B$92:$B$98</c:f>
              <c:strCache>
                <c:ptCount val="7"/>
                <c:pt idx="0">
                  <c:v>PVD</c:v>
                </c:pt>
                <c:pt idx="1">
                  <c:v>APN</c:v>
                </c:pt>
                <c:pt idx="2">
                  <c:v>PDSH</c:v>
                </c:pt>
                <c:pt idx="3">
                  <c:v>PD</c:v>
                </c:pt>
                <c:pt idx="4">
                  <c:v>LR PDSH</c:v>
                </c:pt>
                <c:pt idx="5">
                  <c:v>LPD</c:v>
                </c:pt>
                <c:pt idx="6">
                  <c:v>AFFEDS</c:v>
                </c:pt>
              </c:strCache>
            </c:strRef>
          </c:cat>
          <c:val>
            <c:numRef>
              <c:f>Sheet1!$D$92:$D$98</c:f>
              <c:numCache>
                <c:formatCode>General</c:formatCode>
                <c:ptCount val="7"/>
                <c:pt idx="0">
                  <c:v>4719</c:v>
                </c:pt>
                <c:pt idx="1">
                  <c:v>3723</c:v>
                </c:pt>
                <c:pt idx="2">
                  <c:v>1725</c:v>
                </c:pt>
                <c:pt idx="3">
                  <c:v>2358</c:v>
                </c:pt>
                <c:pt idx="4">
                  <c:v>1223</c:v>
                </c:pt>
                <c:pt idx="5">
                  <c:v>0</c:v>
                </c:pt>
                <c:pt idx="6">
                  <c:v>385</c:v>
                </c:pt>
              </c:numCache>
            </c:numRef>
          </c:val>
          <c:extLst>
            <c:ext xmlns:c16="http://schemas.microsoft.com/office/drawing/2014/chart" uri="{C3380CC4-5D6E-409C-BE32-E72D297353CC}">
              <c16:uniqueId val="{0000001D-0673-48FE-903D-C0AC5EA58BA2}"/>
            </c:ext>
          </c:extLst>
        </c:ser>
        <c:ser>
          <c:idx val="2"/>
          <c:order val="2"/>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F-0673-48FE-903D-C0AC5EA58BA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1-0673-48FE-903D-C0AC5EA58BA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3-0673-48FE-903D-C0AC5EA58BA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5-0673-48FE-903D-C0AC5EA58BA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7-0673-48FE-903D-C0AC5EA58BA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9-0673-48FE-903D-C0AC5EA58BA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B-0673-48FE-903D-C0AC5EA58BA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Sheet1!$B$92:$B$98</c:f>
              <c:strCache>
                <c:ptCount val="7"/>
                <c:pt idx="0">
                  <c:v>PVD</c:v>
                </c:pt>
                <c:pt idx="1">
                  <c:v>APN</c:v>
                </c:pt>
                <c:pt idx="2">
                  <c:v>PDSH</c:v>
                </c:pt>
                <c:pt idx="3">
                  <c:v>PD</c:v>
                </c:pt>
                <c:pt idx="4">
                  <c:v>LR PDSH</c:v>
                </c:pt>
                <c:pt idx="5">
                  <c:v>LPD</c:v>
                </c:pt>
                <c:pt idx="6">
                  <c:v>AFFEDS</c:v>
                </c:pt>
              </c:strCache>
            </c:strRef>
          </c:cat>
          <c:val>
            <c:numRef>
              <c:f>Sheet1!$E$92:$E$98</c:f>
              <c:numCache>
                <c:formatCode>0.00%</c:formatCode>
                <c:ptCount val="7"/>
                <c:pt idx="0">
                  <c:v>0.4</c:v>
                </c:pt>
                <c:pt idx="1">
                  <c:v>0.26666666666666666</c:v>
                </c:pt>
                <c:pt idx="2">
                  <c:v>0.13333333333333333</c:v>
                </c:pt>
                <c:pt idx="3">
                  <c:v>0.13333333333333333</c:v>
                </c:pt>
                <c:pt idx="4">
                  <c:v>6.6666666666666666E-2</c:v>
                </c:pt>
                <c:pt idx="5">
                  <c:v>0</c:v>
                </c:pt>
                <c:pt idx="6">
                  <c:v>0</c:v>
                </c:pt>
              </c:numCache>
            </c:numRef>
          </c:val>
          <c:extLst>
            <c:ext xmlns:c16="http://schemas.microsoft.com/office/drawing/2014/chart" uri="{C3380CC4-5D6E-409C-BE32-E72D297353CC}">
              <c16:uniqueId val="{0000002C-0673-48FE-903D-C0AC5EA58BA2}"/>
            </c:ext>
          </c:extLst>
        </c:ser>
        <c:ser>
          <c:idx val="3"/>
          <c:order val="3"/>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2E-0673-48FE-903D-C0AC5EA58BA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0-0673-48FE-903D-C0AC5EA58BA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2-0673-48FE-903D-C0AC5EA58BA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4-0673-48FE-903D-C0AC5EA58BA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6-0673-48FE-903D-C0AC5EA58BA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8-0673-48FE-903D-C0AC5EA58BA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3A-0673-48FE-903D-C0AC5EA58BA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Sheet1!$B$92:$B$98</c:f>
              <c:strCache>
                <c:ptCount val="7"/>
                <c:pt idx="0">
                  <c:v>PVD</c:v>
                </c:pt>
                <c:pt idx="1">
                  <c:v>APN</c:v>
                </c:pt>
                <c:pt idx="2">
                  <c:v>PDSH</c:v>
                </c:pt>
                <c:pt idx="3">
                  <c:v>PD</c:v>
                </c:pt>
                <c:pt idx="4">
                  <c:v>LR PDSH</c:v>
                </c:pt>
                <c:pt idx="5">
                  <c:v>LPD</c:v>
                </c:pt>
                <c:pt idx="6">
                  <c:v>AFFEDS</c:v>
                </c:pt>
              </c:strCache>
            </c:strRef>
          </c:cat>
          <c:val>
            <c:numRef>
              <c:f>Sheet1!$F$92:$F$98</c:f>
              <c:numCache>
                <c:formatCode>0.00%</c:formatCode>
                <c:ptCount val="7"/>
                <c:pt idx="0">
                  <c:v>0.33389938441944383</c:v>
                </c:pt>
                <c:pt idx="1">
                  <c:v>0.26342602419868394</c:v>
                </c:pt>
                <c:pt idx="2">
                  <c:v>0.12205476544258119</c:v>
                </c:pt>
                <c:pt idx="3">
                  <c:v>0.16684355763107619</c:v>
                </c:pt>
                <c:pt idx="4">
                  <c:v>8.6535059789145968E-2</c:v>
                </c:pt>
                <c:pt idx="5">
                  <c:v>0</c:v>
                </c:pt>
                <c:pt idx="6">
                  <c:v>2.7241208519068846E-2</c:v>
                </c:pt>
              </c:numCache>
            </c:numRef>
          </c:val>
          <c:extLst>
            <c:ext xmlns:c16="http://schemas.microsoft.com/office/drawing/2014/chart" uri="{C3380CC4-5D6E-409C-BE32-E72D297353CC}">
              <c16:uniqueId val="{0000003B-0673-48FE-903D-C0AC5EA58BA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KY DOKUMENT PARAQET PËRFAQËSIMIN E SHQIPTARËVE NË TË GJITHA INSTITUCIONET REPREZENTATIVE E DALURA NGA VOTA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Hiv71</b:Tag>
    <b:SourceType>Book</b:SourceType>
    <b:Guid>{26BB77EB-CA0A-4A49-8A8A-CE052CAD1F02}</b:Guid>
    <b:Author>
      <b:Author>
        <b:NameList>
          <b:Person>
            <b:Last>Islami</b:Last>
            <b:First>Hivzi</b:First>
          </b:Person>
        </b:NameList>
      </b:Author>
    </b:Author>
    <b:Title>E vërteta mbi Shqiptarët në disa vepra antropogjeografike</b:Title>
    <b:Year>1971</b:Year>
    <b:City>Prishtinë</b:City>
    <b:Publisher>Dituria</b:Publisher>
    <b:RefOrder>9</b:RefOrder>
  </b:Source>
  <b:Source>
    <b:Tag>Rex70</b:Tag>
    <b:SourceType>Book</b:SourceType>
    <b:Guid>{482EA468-71EF-4622-8C85-4E6521978559}</b:Guid>
    <b:Author>
      <b:Author>
        <b:NameList>
          <b:Person>
            <b:Last>Ismajli</b:Last>
            <b:First>Rexhep</b:First>
          </b:Person>
        </b:NameList>
      </b:Author>
    </b:Author>
    <b:Title>Mbi disa toponime në Serbi të Jugut dhe në Maqedoni të Veriut, Gjurmime Albanologjike</b:Title>
    <b:Year>1970</b:Year>
    <b:City>Prishtinë</b:City>
    <b:Edition>nr.1-2</b:Edition>
    <b:RefOrder>10</b:RefOrder>
  </b:Source>
  <b:Source>
    <b:Tag>Sal15</b:Tag>
    <b:SourceType>InternetSite</b:SourceType>
    <b:Guid>{F3C8F2C2-440F-40C9-9403-8A02F9D3E94F}</b:Guid>
    <b:Title>LUGINA E PRESHEVËS, KRISTIANIZMI, PËRHAPJA E FESË ISLAME DHE STRUKTURA E SAJ NACIONALE</b:Title>
    <b:Year>2015</b:Year>
    <b:Author>
      <b:Author>
        <b:NameList>
          <b:Person>
            <b:Last>Salihu</b:Last>
            <b:First>Xhemaledin</b:First>
          </b:Person>
        </b:NameList>
      </b:Author>
    </b:Author>
    <b:YearAccessed>2015</b:YearAccessed>
    <b:MonthAccessed>06</b:MonthAccessed>
    <b:DayAccessed>20</b:DayAccessed>
    <b:URL>http://www.kosovalindore.com/</b:URL>
    <b:RefOrder>11</b:RefOrder>
  </b:Source>
  <b:Source>
    <b:Tag>Ebe05</b:Tag>
    <b:SourceType>Book</b:SourceType>
    <b:Guid>{1E1C5330-B8DE-455A-9973-2122BA04EAD7}</b:Guid>
    <b:Title>Electoral System Design and Minority Representation in Slovakia and Macedonia</b:Title>
    <b:Year>2005</b:Year>
    <b:Author>
      <b:Author>
        <b:NameList>
          <b:Person>
            <b:Last>Friedman</b:Last>
            <b:First>Eben</b:First>
          </b:Person>
        </b:NameList>
      </b:Author>
    </b:Author>
    <b:City>Scopje</b:City>
    <b:Publisher>Ethnopolitics 4</b:Publisher>
    <b:Edition>no. 4</b:Edition>
    <b:RefOrder>3</b:RefOrder>
  </b:Source>
  <b:Source>
    <b:Tag>Ebe06</b:Tag>
    <b:SourceType>Report</b:SourceType>
    <b:Guid>{F0D8E439-2FF8-4D60-A50B-0C0F96D5563A}</b:Guid>
    <b:Title>MINORITY POLITICAL PARTIES IN EASTERN EUROPE: ALBANIAN AND MAGYAR DIASPORA PARTIES COMPARED</b:Title>
    <b:Year>2006</b:Year>
    <b:City>Skopje</b:City>
    <b:Publisher>Regional Representative European Centre for Minority Issues</b:Publisher>
    <b:Author>
      <b:Author>
        <b:NameList>
          <b:Person>
            <b:Last>Friedman</b:Last>
            <b:First>Eben</b:First>
          </b:Person>
        </b:NameList>
      </b:Author>
    </b:Author>
    <b:RefOrder>4</b:RefOrder>
  </b:Source>
  <b:Source>
    <b:Tag>Chr93</b:Tag>
    <b:SourceType>Book</b:SourceType>
    <b:Guid>{B3F847EA-DF26-42F6-BCD6-7383ECBF8B9A}</b:Guid>
    <b:Author>
      <b:Author>
        <b:NameList>
          <b:Person>
            <b:Last>Lord</b:Last>
            <b:First>Christopher</b:First>
          </b:Person>
          <b:Person>
            <b:Last>Frič</b:Last>
            <b:First>Pavol</b:First>
          </b:Person>
          <b:Person>
            <b:Last>Gál</b:Last>
            <b:First>Fedor</b:First>
          </b:Person>
          <b:Person>
            <b:Last>Hunčik</b:Last>
            <b:First>Peter</b:First>
          </b:Person>
        </b:NameList>
      </b:Author>
    </b:Author>
    <b:Title>The International Perspective. The Hungarian Minority</b:Title>
    <b:Year>1993</b:Year>
    <b:City>Prague</b:City>
    <b:Publisher>Institute of Social and Political Science</b:Publisher>
    <b:RefOrder>5</b:RefOrder>
  </b:Source>
  <b:Source>
    <b:Tag>Bru99</b:Tag>
    <b:SourceType>JournalArticle</b:SourceType>
    <b:Guid>{6F1F9A34-CE97-4A32-AA89-927AF0914D26}</b:Guid>
    <b:Title>The forgotten Albanian Serbian - State of the ethnic Albanians in southern Serbia outside Kosovo</b:Title>
    <b:Year>1999</b:Year>
    <b:Author>
      <b:Author>
        <b:NameList>
          <b:Person>
            <b:Last>Brunnbaue</b:Last>
            <b:First>Ulf</b:First>
          </b:Person>
        </b:NameList>
      </b:Author>
    </b:Author>
    <b:JournalName>Journal of Contemporary Research</b:JournalName>
    <b:Pages>7-12</b:Pages>
    <b:Issue>South-East Europe</b:Issue>
    <b:RefOrder>6</b:RefOrder>
  </b:Source>
  <b:Source>
    <b:Tag>Riz15</b:Tag>
    <b:SourceType>Interview</b:SourceType>
    <b:Guid>{7EBC8BE8-7115-473E-BE72-41458993C880}</b:Guid>
    <b:Title>Kryetar i Partisë për Veprim Demokratik</b:Title>
    <b:Year>2015</b:Year>
    <b:Author>
      <b:Interviewee>
        <b:NameList>
          <b:Person>
            <b:Last>Halimi</b:Last>
            <b:First>Riza</b:First>
          </b:Person>
        </b:NameList>
      </b:Interviewee>
    </b:Author>
    <b:Month>06</b:Month>
    <b:Day>19</b:Day>
    <b:RefOrder>7</b:RefOrder>
  </b:Source>
  <b:Source>
    <b:Tag>Ism12</b:Tag>
    <b:SourceType>Book</b:SourceType>
    <b:Guid>{2245A838-D686-49CC-8249-8FD0BD1315EA}</b:Guid>
    <b:Author>
      <b:Author>
        <b:NameList>
          <b:Person>
            <b:Last>Muharremi</b:Last>
            <b:First>Ismail</b:First>
          </b:Person>
        </b:NameList>
      </b:Author>
    </b:Author>
    <b:Title>Mos Harro...!</b:Title>
    <b:Year>2012</b:Year>
    <b:City>Medvegjë</b:City>
    <b:Publisher>Trojet</b:Publisher>
    <b:RefOrder>8</b:RefOrder>
  </b:Source>
  <b:Source>
    <b:Tag>Фон04</b:Tag>
    <b:SourceType>Book</b:SourceType>
    <b:Guid>{86A98C8A-5462-4D24-821F-BE85515DA76B}</b:Guid>
    <b:Author>
      <b:Author>
        <b:Corporate>Фонд за хуманитарно право</b:Corporate>
      </b:Author>
    </b:Author>
    <b:Title> Албанци у Србији</b:Title>
    <b:Year>2004</b:Year>
    <b:City>Београд </b:City>
    <b:Publisher>Фонд за хуманитарно право</b:Publisher>
    <b:RefOrder>1</b:RefOrder>
  </b:Source>
  <b:Source>
    <b:Tag>Rep11</b:Tag>
    <b:SourceType>Book</b:SourceType>
    <b:Guid>{35AC71DA-21CF-459F-8F0B-F7DCAB1A6044}</b:Guid>
    <b:Author>
      <b:Author>
        <b:Corporate>Republički zavod za statistiku, </b:Corporate>
      </b:Author>
    </b:Author>
    <b:Title>Popis Stanovništva </b:Title>
    <b:Year>2011</b:Year>
    <b:City>Beogard</b:City>
    <b:Publisher>Republički zavod za statistiku, </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4BEAF-6ABA-42C0-8419-3662028F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20</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 SHQIPTARËVE TË LUGINËS SË PRESHEVËS</dc:subject>
  <dc:creator>Ragmi Mustafi</dc:creator>
  <cp:keywords/>
  <dc:description/>
  <cp:lastModifiedBy>Keshilli Kombetar Shqiptar</cp:lastModifiedBy>
  <cp:revision>1</cp:revision>
  <dcterms:created xsi:type="dcterms:W3CDTF">2019-10-16T12:29:00Z</dcterms:created>
  <dcterms:modified xsi:type="dcterms:W3CDTF">2021-05-12T09:39:00Z</dcterms:modified>
</cp:coreProperties>
</file>